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30CCA" w14:textId="69738911" w:rsidR="00E27FC1" w:rsidRPr="00B3087B" w:rsidRDefault="00E27FC1" w:rsidP="00B3087B">
      <w:pPr>
        <w:spacing w:line="240" w:lineRule="auto"/>
        <w:ind w:left="284" w:right="417"/>
        <w:jc w:val="center"/>
        <w:rPr>
          <w:rFonts w:ascii="Times New Roman" w:eastAsia="Times New Roman" w:hAnsi="Times New Roman" w:cs="Times New Roman"/>
          <w:b/>
          <w:color w:val="000000"/>
          <w:sz w:val="20"/>
          <w:szCs w:val="20"/>
        </w:rPr>
      </w:pPr>
      <w:r w:rsidRPr="00B3087B">
        <w:rPr>
          <w:rFonts w:ascii="Times New Roman" w:eastAsia="Times New Roman" w:hAnsi="Times New Roman" w:cs="Times New Roman"/>
          <w:b/>
          <w:color w:val="000000"/>
          <w:sz w:val="20"/>
          <w:szCs w:val="20"/>
        </w:rPr>
        <w:t>Collaborative Governance Optimization in Supervision Division of Manpower and Transmigration Office of the Special Region of Yogyakarta</w:t>
      </w:r>
    </w:p>
    <w:p w14:paraId="557E7407" w14:textId="0D0492AB" w:rsidR="00E27FC1" w:rsidRPr="00E27FC1" w:rsidRDefault="00E27FC1" w:rsidP="00B3087B">
      <w:pPr>
        <w:spacing w:line="240" w:lineRule="auto"/>
        <w:ind w:left="-284" w:right="417" w:firstLine="720"/>
        <w:jc w:val="center"/>
        <w:rPr>
          <w:rFonts w:ascii="Times New Roman" w:eastAsia="Times New Roman" w:hAnsi="Times New Roman" w:cs="Times New Roman"/>
          <w:color w:val="000000"/>
          <w:sz w:val="20"/>
          <w:szCs w:val="20"/>
        </w:rPr>
      </w:pPr>
      <w:r w:rsidRPr="00E27FC1">
        <w:rPr>
          <w:rFonts w:ascii="Times New Roman" w:eastAsia="Times New Roman" w:hAnsi="Times New Roman" w:cs="Times New Roman"/>
          <w:color w:val="000000"/>
          <w:sz w:val="20"/>
          <w:szCs w:val="20"/>
        </w:rPr>
        <w:t>Putri Adi</w:t>
      </w:r>
      <w:r w:rsidR="00B3087B">
        <w:rPr>
          <w:rFonts w:ascii="Times New Roman" w:eastAsia="Times New Roman" w:hAnsi="Times New Roman" w:cs="Times New Roman"/>
          <w:color w:val="000000"/>
          <w:sz w:val="20"/>
          <w:szCs w:val="20"/>
        </w:rPr>
        <w:t>batur Rohmah and Dwi Harsono</w:t>
      </w:r>
    </w:p>
    <w:p w14:paraId="6F3617CB" w14:textId="0F856B0B" w:rsidR="00E27FC1" w:rsidRPr="00E27FC1" w:rsidRDefault="00E27FC1" w:rsidP="00B3087B">
      <w:pPr>
        <w:spacing w:line="240" w:lineRule="auto"/>
        <w:ind w:left="436" w:right="417"/>
        <w:jc w:val="center"/>
        <w:rPr>
          <w:rFonts w:ascii="Times New Roman" w:eastAsia="Times New Roman" w:hAnsi="Times New Roman" w:cs="Times New Roman"/>
          <w:color w:val="000000"/>
          <w:sz w:val="20"/>
          <w:szCs w:val="20"/>
        </w:rPr>
      </w:pPr>
      <w:r w:rsidRPr="00E27FC1">
        <w:rPr>
          <w:rFonts w:ascii="Times New Roman" w:eastAsia="Times New Roman" w:hAnsi="Times New Roman" w:cs="Times New Roman"/>
          <w:color w:val="000000"/>
          <w:sz w:val="20"/>
          <w:szCs w:val="20"/>
        </w:rPr>
        <w:t>Department of Public Administration Faculty Social Science Yogyakarta State University</w:t>
      </w:r>
    </w:p>
    <w:p w14:paraId="093BAC21" w14:textId="1EF649A2" w:rsidR="00E27FC1" w:rsidRPr="00E27FC1" w:rsidRDefault="00E27FC1" w:rsidP="00B3087B">
      <w:pPr>
        <w:spacing w:line="240" w:lineRule="auto"/>
        <w:ind w:left="-284" w:right="417" w:firstLine="720"/>
        <w:jc w:val="center"/>
        <w:rPr>
          <w:rFonts w:ascii="Times New Roman" w:eastAsia="Times New Roman" w:hAnsi="Times New Roman" w:cs="Times New Roman"/>
          <w:color w:val="000000"/>
          <w:sz w:val="20"/>
          <w:szCs w:val="20"/>
        </w:rPr>
      </w:pPr>
      <w:r w:rsidRPr="00E27FC1">
        <w:rPr>
          <w:rFonts w:ascii="Times New Roman" w:eastAsia="Times New Roman" w:hAnsi="Times New Roman" w:cs="Times New Roman"/>
          <w:color w:val="000000"/>
          <w:sz w:val="20"/>
          <w:szCs w:val="20"/>
        </w:rPr>
        <w:t xml:space="preserve">putri.adibatr.15@gmail.com </w:t>
      </w:r>
      <w:r w:rsidR="00B3087B">
        <w:rPr>
          <w:rFonts w:ascii="Times New Roman" w:eastAsia="Times New Roman" w:hAnsi="Times New Roman" w:cs="Times New Roman"/>
          <w:color w:val="000000"/>
          <w:sz w:val="20"/>
          <w:szCs w:val="20"/>
        </w:rPr>
        <w:t>and</w:t>
      </w:r>
      <w:r w:rsidRPr="00E27FC1">
        <w:rPr>
          <w:rFonts w:ascii="Times New Roman" w:eastAsia="Times New Roman" w:hAnsi="Times New Roman" w:cs="Times New Roman"/>
          <w:color w:val="000000"/>
          <w:sz w:val="20"/>
          <w:szCs w:val="20"/>
        </w:rPr>
        <w:t xml:space="preserve"> dwiharsono@uny.ac.id</w:t>
      </w:r>
    </w:p>
    <w:p w14:paraId="51471852" w14:textId="77777777" w:rsidR="00E27FC1" w:rsidRPr="00E27FC1" w:rsidRDefault="00E27FC1" w:rsidP="00E27FC1">
      <w:pPr>
        <w:spacing w:line="240" w:lineRule="auto"/>
        <w:ind w:firstLine="720"/>
        <w:jc w:val="both"/>
        <w:rPr>
          <w:rFonts w:ascii="Times New Roman" w:eastAsia="Times New Roman" w:hAnsi="Times New Roman" w:cs="Times New Roman"/>
          <w:color w:val="000000"/>
          <w:sz w:val="20"/>
          <w:szCs w:val="20"/>
        </w:rPr>
      </w:pPr>
    </w:p>
    <w:p w14:paraId="2F7CF3AE" w14:textId="77777777" w:rsidR="00E27FC1" w:rsidRPr="00B3087B" w:rsidRDefault="00E27FC1" w:rsidP="00B3087B">
      <w:pPr>
        <w:spacing w:line="240" w:lineRule="auto"/>
        <w:ind w:firstLine="720"/>
        <w:jc w:val="center"/>
        <w:rPr>
          <w:rFonts w:ascii="Times New Roman" w:eastAsia="Times New Roman" w:hAnsi="Times New Roman" w:cs="Times New Roman"/>
          <w:b/>
          <w:color w:val="000000"/>
          <w:sz w:val="20"/>
          <w:szCs w:val="20"/>
        </w:rPr>
      </w:pPr>
      <w:r w:rsidRPr="00B3087B">
        <w:rPr>
          <w:rFonts w:ascii="Times New Roman" w:eastAsia="Times New Roman" w:hAnsi="Times New Roman" w:cs="Times New Roman"/>
          <w:b/>
          <w:color w:val="000000"/>
          <w:sz w:val="20"/>
          <w:szCs w:val="20"/>
        </w:rPr>
        <w:t>ABSTRACT</w:t>
      </w:r>
    </w:p>
    <w:p w14:paraId="679D37A5" w14:textId="77777777" w:rsidR="00E27FC1" w:rsidRPr="00E27FC1" w:rsidRDefault="00E27FC1" w:rsidP="00E27FC1">
      <w:pPr>
        <w:spacing w:line="240" w:lineRule="auto"/>
        <w:ind w:firstLine="720"/>
        <w:jc w:val="both"/>
        <w:rPr>
          <w:rFonts w:ascii="Times New Roman" w:eastAsia="Times New Roman" w:hAnsi="Times New Roman" w:cs="Times New Roman"/>
          <w:color w:val="000000"/>
          <w:sz w:val="20"/>
          <w:szCs w:val="20"/>
        </w:rPr>
      </w:pPr>
      <w:r w:rsidRPr="00E27FC1">
        <w:rPr>
          <w:rFonts w:ascii="Times New Roman" w:eastAsia="Times New Roman" w:hAnsi="Times New Roman" w:cs="Times New Roman"/>
          <w:color w:val="000000"/>
          <w:sz w:val="20"/>
          <w:szCs w:val="20"/>
        </w:rPr>
        <w:t xml:space="preserve">The purpose of this study was to describe the process of collaborative governance and find out the supporting and inhibiting factors in collaborative governance optimization in supervision division of manpower and transmigration office of The Special Region of Yogyakarta. The design of this research was descriptive qualitative. The results of the study showed that the optimization of collaborative governance in supervision division of manpower and transmigration office of The Special Region of Yogyakarta could not be said to be optimal in the process of optimizing internal collaboration. This can be seen from the principles of bureaucracy according to Sahya Anggara (2012: 395) which shows that internal collaboration is still blocked by miscoordination and lack of harmony between sections. Whereas for the optimization process of external collaboration carried out with BPJS Ketenagakerjaan (Social Security Card), Yayasan Annisa Swasti, PT Ajisaka Nusa Ilmu indicated that the optimization of collaborative governance in improving labor inspection has been carried out optimally by each stakeholder but the effort was slightly hampered because there were still many companies that were not compliant in implementing labor norms so that the level of labor compliance cannot be achieved optimally. </w:t>
      </w:r>
    </w:p>
    <w:p w14:paraId="156CA231" w14:textId="77777777" w:rsidR="00E27FC1" w:rsidRPr="00E27FC1" w:rsidRDefault="00E27FC1" w:rsidP="00E27FC1">
      <w:pPr>
        <w:spacing w:line="240" w:lineRule="auto"/>
        <w:ind w:firstLine="720"/>
        <w:jc w:val="both"/>
        <w:rPr>
          <w:rFonts w:ascii="Times New Roman" w:eastAsia="Times New Roman" w:hAnsi="Times New Roman" w:cs="Times New Roman"/>
          <w:color w:val="000000"/>
          <w:sz w:val="20"/>
          <w:szCs w:val="20"/>
        </w:rPr>
      </w:pPr>
      <w:r w:rsidRPr="00E27FC1">
        <w:rPr>
          <w:rFonts w:ascii="Times New Roman" w:eastAsia="Times New Roman" w:hAnsi="Times New Roman" w:cs="Times New Roman"/>
          <w:color w:val="000000"/>
          <w:sz w:val="20"/>
          <w:szCs w:val="20"/>
        </w:rPr>
        <w:t xml:space="preserve">Keywords: Optimization, Collaborative Governance </w:t>
      </w:r>
    </w:p>
    <w:p w14:paraId="0396DED6" w14:textId="569B4D6E" w:rsidR="00E27FC1" w:rsidRPr="00B3087B" w:rsidRDefault="00E27FC1" w:rsidP="00B3087B">
      <w:pPr>
        <w:spacing w:line="240" w:lineRule="auto"/>
        <w:ind w:firstLine="284"/>
        <w:jc w:val="center"/>
        <w:rPr>
          <w:rFonts w:ascii="Times New Roman" w:eastAsia="Times New Roman" w:hAnsi="Times New Roman" w:cs="Times New Roman"/>
          <w:b/>
          <w:color w:val="000000"/>
          <w:sz w:val="20"/>
          <w:szCs w:val="20"/>
        </w:rPr>
      </w:pPr>
      <w:r w:rsidRPr="00B3087B">
        <w:rPr>
          <w:rFonts w:ascii="Times New Roman" w:eastAsia="Times New Roman" w:hAnsi="Times New Roman" w:cs="Times New Roman"/>
          <w:b/>
          <w:color w:val="000000"/>
          <w:sz w:val="20"/>
          <w:szCs w:val="20"/>
        </w:rPr>
        <w:t>INTRODUCTION</w:t>
      </w:r>
    </w:p>
    <w:p w14:paraId="74934126" w14:textId="4DEF7196" w:rsidR="002D5AA7" w:rsidRPr="002B716F" w:rsidRDefault="00E27FC1" w:rsidP="00E27FC1">
      <w:pPr>
        <w:spacing w:line="240" w:lineRule="auto"/>
        <w:ind w:firstLine="720"/>
        <w:jc w:val="both"/>
        <w:rPr>
          <w:rFonts w:ascii="Times New Roman" w:eastAsia="Times New Roman" w:hAnsi="Times New Roman" w:cs="Times New Roman"/>
          <w:sz w:val="20"/>
          <w:szCs w:val="20"/>
        </w:rPr>
      </w:pPr>
      <w:r w:rsidRPr="00E27FC1">
        <w:rPr>
          <w:rFonts w:ascii="Times New Roman" w:eastAsia="Times New Roman" w:hAnsi="Times New Roman" w:cs="Times New Roman"/>
          <w:color w:val="000000"/>
          <w:sz w:val="20"/>
          <w:szCs w:val="20"/>
        </w:rPr>
        <w:t xml:space="preserve">In facing 4.0 era of the Central Government has a deal with a strategy that later government agencies at the local level can play the role and function,  the idea of the strategy launched by the central government is Reforms 4.0 wherein the draft there are three main aspects to be a reference one of which is a collaboration. Collaboration itself is a concept of government order that is explained in the theory of collaborative governance. Collaborative governance has broad meaning as one of the processes or structures of decision making and management of government cooperation with cross-sectoral, private, and community governments aimed at addressing a problem that cannot be solved [1]. Collaboration is an act of cooperation in government organizations, as well as a resolution of a problem to several actors involved or not directly involved in the administration of government programs. Then innovation, in this case, the government is required to be able to create an atmosphere of public service with new concepts and ideas. In meeting the innovation strategy, local government agencies are required to use the principles of accountability, credibility, and </w:t>
      </w:r>
      <w:r w:rsidR="0035494D" w:rsidRPr="002B716F">
        <w:rPr>
          <w:rFonts w:ascii="Times New Roman" w:eastAsia="Times New Roman" w:hAnsi="Times New Roman" w:cs="Times New Roman"/>
          <w:color w:val="000000"/>
          <w:sz w:val="20"/>
          <w:szCs w:val="20"/>
        </w:rPr>
        <w:lastRenderedPageBreak/>
        <w:t xml:space="preserve">responsibility, especially in the management of operational activities and institutional supervision, especially in the implementation of </w:t>
      </w:r>
      <w:r w:rsidR="007B23E6">
        <w:rPr>
          <w:rFonts w:ascii="Times New Roman" w:eastAsia="Times New Roman" w:hAnsi="Times New Roman" w:cs="Times New Roman"/>
          <w:color w:val="000000"/>
          <w:sz w:val="20"/>
          <w:szCs w:val="20"/>
        </w:rPr>
        <w:t>labor</w:t>
      </w:r>
      <w:r w:rsidR="0035494D" w:rsidRPr="002B716F">
        <w:rPr>
          <w:rFonts w:ascii="Times New Roman" w:eastAsia="Times New Roman" w:hAnsi="Times New Roman" w:cs="Times New Roman"/>
          <w:color w:val="000000"/>
          <w:sz w:val="20"/>
          <w:szCs w:val="20"/>
        </w:rPr>
        <w:t xml:space="preserve"> inspection activities. </w:t>
      </w:r>
    </w:p>
    <w:p w14:paraId="6716154F" w14:textId="1B23F357" w:rsidR="002D5AA7" w:rsidRPr="002B716F" w:rsidRDefault="706F97F1" w:rsidP="002B716F">
      <w:pPr>
        <w:spacing w:before="240" w:line="240" w:lineRule="auto"/>
        <w:ind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themeColor="text1"/>
          <w:sz w:val="20"/>
          <w:szCs w:val="20"/>
        </w:rPr>
        <w:t xml:space="preserve">The </w:t>
      </w:r>
      <w:r w:rsidR="00794056" w:rsidRPr="002B716F">
        <w:rPr>
          <w:rFonts w:ascii="Times New Roman" w:eastAsia="Times New Roman" w:hAnsi="Times New Roman" w:cs="Times New Roman"/>
          <w:iCs/>
          <w:color w:val="000000"/>
          <w:sz w:val="20"/>
          <w:szCs w:val="20"/>
        </w:rPr>
        <w:t>supervision division of manpower and transmigration office of The Special Region of Yogyakarta</w:t>
      </w:r>
      <w:r w:rsidR="00794056" w:rsidRPr="002B716F">
        <w:rPr>
          <w:rFonts w:ascii="Times New Roman" w:eastAsia="Times New Roman" w:hAnsi="Times New Roman" w:cs="Times New Roman"/>
          <w:color w:val="000000" w:themeColor="text1"/>
          <w:sz w:val="20"/>
          <w:szCs w:val="20"/>
        </w:rPr>
        <w:t xml:space="preserve"> </w:t>
      </w:r>
      <w:r w:rsidRPr="002B716F">
        <w:rPr>
          <w:rFonts w:ascii="Times New Roman" w:eastAsia="Times New Roman" w:hAnsi="Times New Roman" w:cs="Times New Roman"/>
          <w:color w:val="000000" w:themeColor="text1"/>
          <w:sz w:val="20"/>
          <w:szCs w:val="20"/>
        </w:rPr>
        <w:t xml:space="preserve">is one of the fields that functions to conduct supervision in promoting and ensuring that companies have implemented </w:t>
      </w:r>
      <w:r w:rsidR="007B23E6">
        <w:rPr>
          <w:rFonts w:ascii="Times New Roman" w:eastAsia="Times New Roman" w:hAnsi="Times New Roman" w:cs="Times New Roman"/>
          <w:color w:val="000000" w:themeColor="text1"/>
          <w:sz w:val="20"/>
          <w:szCs w:val="20"/>
        </w:rPr>
        <w:t>labor</w:t>
      </w:r>
      <w:r w:rsidRPr="002B716F">
        <w:rPr>
          <w:rFonts w:ascii="Times New Roman" w:eastAsia="Times New Roman" w:hAnsi="Times New Roman" w:cs="Times New Roman"/>
          <w:color w:val="000000" w:themeColor="text1"/>
          <w:sz w:val="20"/>
          <w:szCs w:val="20"/>
        </w:rPr>
        <w:t xml:space="preserve"> laws. The duties and functions have been recorded in the Governor of Yogyakarta Decree No. 62 of 2015 Article 23. For the flow of work operational activities.</w:t>
      </w:r>
      <w:r w:rsidRPr="002B716F">
        <w:rPr>
          <w:rFonts w:ascii="Times New Roman" w:eastAsia="Times New Roman" w:hAnsi="Times New Roman" w:cs="Times New Roman"/>
          <w:sz w:val="20"/>
          <w:szCs w:val="20"/>
        </w:rPr>
        <w:t> </w:t>
      </w:r>
      <w:r w:rsidRPr="002B716F">
        <w:rPr>
          <w:rFonts w:ascii="Times New Roman" w:eastAsia="Times New Roman" w:hAnsi="Times New Roman" w:cs="Times New Roman"/>
          <w:color w:val="000000" w:themeColor="text1"/>
          <w:sz w:val="20"/>
          <w:szCs w:val="20"/>
        </w:rPr>
        <w:t>The fields are divided into two sections, namely the work norms section, and the OSH</w:t>
      </w:r>
      <w:r w:rsidR="00794056" w:rsidRPr="002B716F">
        <w:rPr>
          <w:rFonts w:ascii="Times New Roman" w:eastAsia="Times New Roman" w:hAnsi="Times New Roman" w:cs="Times New Roman"/>
          <w:color w:val="000000" w:themeColor="text1"/>
          <w:sz w:val="20"/>
          <w:szCs w:val="20"/>
        </w:rPr>
        <w:t xml:space="preserve"> </w:t>
      </w:r>
      <w:r w:rsidR="00794056" w:rsidRPr="002B716F">
        <w:rPr>
          <w:rStyle w:val="Emphasis"/>
          <w:rFonts w:ascii="Times New Roman" w:hAnsi="Times New Roman" w:cs="Times New Roman"/>
          <w:i w:val="0"/>
          <w:sz w:val="20"/>
          <w:szCs w:val="20"/>
          <w:bdr w:val="none" w:sz="0" w:space="0" w:color="auto" w:frame="1"/>
          <w:shd w:val="clear" w:color="auto" w:fill="FFFFFF"/>
        </w:rPr>
        <w:t>(O</w:t>
      </w:r>
      <w:r w:rsidR="00DB5A90" w:rsidRPr="002B716F">
        <w:rPr>
          <w:rStyle w:val="Emphasis"/>
          <w:rFonts w:ascii="Times New Roman" w:hAnsi="Times New Roman" w:cs="Times New Roman"/>
          <w:i w:val="0"/>
          <w:sz w:val="20"/>
          <w:szCs w:val="20"/>
          <w:bdr w:val="none" w:sz="0" w:space="0" w:color="auto" w:frame="1"/>
          <w:shd w:val="clear" w:color="auto" w:fill="FFFFFF"/>
        </w:rPr>
        <w:t>ccupational Health and Safety)</w:t>
      </w:r>
      <w:r w:rsidRPr="002B716F">
        <w:rPr>
          <w:rFonts w:ascii="Times New Roman" w:eastAsia="Times New Roman" w:hAnsi="Times New Roman" w:cs="Times New Roman"/>
          <w:sz w:val="20"/>
          <w:szCs w:val="20"/>
        </w:rPr>
        <w:t xml:space="preserve"> </w:t>
      </w:r>
      <w:r w:rsidRPr="002B716F">
        <w:rPr>
          <w:rFonts w:ascii="Times New Roman" w:eastAsia="Times New Roman" w:hAnsi="Times New Roman" w:cs="Times New Roman"/>
          <w:color w:val="000000" w:themeColor="text1"/>
          <w:sz w:val="20"/>
          <w:szCs w:val="20"/>
        </w:rPr>
        <w:t>norm section. In the division of tasks and internal coordination functions between employees are divided into two parts of a total of 32 employees in the</w:t>
      </w:r>
      <w:r w:rsidR="00DB5A90" w:rsidRPr="002B716F">
        <w:rPr>
          <w:rFonts w:ascii="Times New Roman" w:eastAsia="Times New Roman" w:hAnsi="Times New Roman" w:cs="Times New Roman"/>
          <w:iCs/>
          <w:color w:val="000000"/>
          <w:sz w:val="20"/>
          <w:szCs w:val="20"/>
        </w:rPr>
        <w:t xml:space="preserve"> supervision division</w:t>
      </w:r>
      <w:r w:rsidRPr="002B716F">
        <w:rPr>
          <w:rFonts w:ascii="Times New Roman" w:eastAsia="Times New Roman" w:hAnsi="Times New Roman" w:cs="Times New Roman"/>
          <w:color w:val="000000" w:themeColor="text1"/>
          <w:sz w:val="20"/>
          <w:szCs w:val="20"/>
        </w:rPr>
        <w:t>, there are about 9 people who occupy the secretariat section, while the remainder is placed in a special division of supervision by the area of expertise of each employee. This section was formed to carry out field visits directly to carry out the oversight function of companies in Yogyakarta.</w:t>
      </w:r>
    </w:p>
    <w:p w14:paraId="4D5E35CB" w14:textId="07A4BD28" w:rsidR="002D5AA7" w:rsidRPr="002B716F" w:rsidRDefault="0035494D" w:rsidP="002B716F">
      <w:pPr>
        <w:spacing w:after="158" w:line="240" w:lineRule="auto"/>
        <w:ind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At the time of the internship, the researcher found a pattern regarding the state of the employee even though the division of tasks and authority had been determined to each employee, internal coordination in this field was still not running optimally. Because there are still some employees who do not carry out their duties properly. Especially in matters of the secretariat, the implementation of duties and authority in managing the administration is mostly carried out by female employees, while male employees are often not seen so that in this point of view the first thing to do is to examine the internal collaboration process in the </w:t>
      </w:r>
      <w:r w:rsidR="00DB5A90" w:rsidRPr="002B716F">
        <w:rPr>
          <w:rFonts w:ascii="Times New Roman" w:eastAsia="Times New Roman" w:hAnsi="Times New Roman" w:cs="Times New Roman"/>
          <w:iCs/>
          <w:color w:val="000000"/>
          <w:sz w:val="20"/>
          <w:szCs w:val="20"/>
        </w:rPr>
        <w:t xml:space="preserve">supervision division </w:t>
      </w:r>
      <w:r w:rsidRPr="002B716F">
        <w:rPr>
          <w:rFonts w:ascii="Times New Roman" w:eastAsia="Times New Roman" w:hAnsi="Times New Roman" w:cs="Times New Roman"/>
          <w:color w:val="000000"/>
          <w:sz w:val="20"/>
          <w:szCs w:val="20"/>
        </w:rPr>
        <w:t>in conducting internal coordination between employees.</w:t>
      </w:r>
    </w:p>
    <w:p w14:paraId="6639E4F9" w14:textId="2CA3459B" w:rsidR="002D5AA7" w:rsidRPr="002B716F" w:rsidRDefault="0035494D" w:rsidP="002B716F">
      <w:pPr>
        <w:spacing w:after="158"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The coordination will be seen using organizational principles proposed by Sahya Anggara </w:t>
      </w:r>
      <w:r w:rsidR="00DB5A90" w:rsidRPr="002B716F">
        <w:rPr>
          <w:rFonts w:ascii="Times New Roman" w:eastAsia="Times New Roman" w:hAnsi="Times New Roman" w:cs="Times New Roman"/>
          <w:color w:val="000000"/>
          <w:sz w:val="20"/>
          <w:szCs w:val="20"/>
        </w:rPr>
        <w:t>[2]</w:t>
      </w:r>
      <w:r w:rsidRPr="002B716F">
        <w:rPr>
          <w:rFonts w:ascii="Times New Roman" w:eastAsia="Times New Roman" w:hAnsi="Times New Roman" w:cs="Times New Roman"/>
          <w:color w:val="000000"/>
          <w:sz w:val="20"/>
          <w:szCs w:val="20"/>
        </w:rPr>
        <w:t xml:space="preserve"> consisting of:</w:t>
      </w:r>
    </w:p>
    <w:p w14:paraId="5B50E5E7" w14:textId="54D17FF7" w:rsidR="002D5AA7" w:rsidRPr="002B716F" w:rsidRDefault="0035494D" w:rsidP="002B716F">
      <w:pPr>
        <w:spacing w:after="0" w:line="240" w:lineRule="auto"/>
        <w:ind w:left="36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1) The </w:t>
      </w:r>
      <w:r w:rsidR="00DB5A90" w:rsidRPr="002B716F">
        <w:rPr>
          <w:rFonts w:ascii="Times New Roman" w:eastAsia="Times New Roman" w:hAnsi="Times New Roman" w:cs="Times New Roman"/>
          <w:i/>
          <w:iCs/>
          <w:color w:val="000000"/>
          <w:sz w:val="20"/>
          <w:szCs w:val="20"/>
        </w:rPr>
        <w:t xml:space="preserve">organization must have </w:t>
      </w:r>
      <w:r w:rsidRPr="002B716F">
        <w:rPr>
          <w:rFonts w:ascii="Times New Roman" w:eastAsia="Times New Roman" w:hAnsi="Times New Roman" w:cs="Times New Roman"/>
          <w:i/>
          <w:iCs/>
          <w:color w:val="000000"/>
          <w:sz w:val="20"/>
          <w:szCs w:val="20"/>
        </w:rPr>
        <w:t>goal</w:t>
      </w:r>
      <w:r w:rsidR="00DB5A90" w:rsidRPr="002B716F">
        <w:rPr>
          <w:rFonts w:ascii="Times New Roman" w:eastAsia="Times New Roman" w:hAnsi="Times New Roman" w:cs="Times New Roman"/>
          <w:i/>
          <w:iCs/>
          <w:color w:val="000000"/>
          <w:sz w:val="20"/>
          <w:szCs w:val="20"/>
        </w:rPr>
        <w:t>s</w:t>
      </w:r>
      <w:r w:rsidRPr="002B716F">
        <w:rPr>
          <w:rFonts w:ascii="Times New Roman" w:eastAsia="Times New Roman" w:hAnsi="Times New Roman" w:cs="Times New Roman"/>
          <w:color w:val="000000"/>
          <w:sz w:val="20"/>
          <w:szCs w:val="20"/>
        </w:rPr>
        <w:t>. This means that the goals in an organization will provide a stimulus to members to optimize performance through efforts </w:t>
      </w:r>
      <w:r w:rsidRPr="002B716F">
        <w:rPr>
          <w:rFonts w:ascii="Times New Roman" w:eastAsia="Times New Roman" w:hAnsi="Times New Roman" w:cs="Times New Roman"/>
          <w:i/>
          <w:iCs/>
          <w:color w:val="000000"/>
          <w:sz w:val="20"/>
          <w:szCs w:val="20"/>
        </w:rPr>
        <w:t>(efforts, inspiration) </w:t>
      </w:r>
      <w:r w:rsidRPr="002B716F">
        <w:rPr>
          <w:rFonts w:ascii="Times New Roman" w:eastAsia="Times New Roman" w:hAnsi="Times New Roman" w:cs="Times New Roman"/>
          <w:color w:val="000000"/>
          <w:sz w:val="20"/>
          <w:szCs w:val="20"/>
        </w:rPr>
        <w:t>under the unity of direction of movement and leadership.     </w:t>
      </w:r>
    </w:p>
    <w:p w14:paraId="78400B88" w14:textId="1ADC09D5" w:rsidR="002D5AA7" w:rsidRPr="002B716F" w:rsidRDefault="0035494D" w:rsidP="002B716F">
      <w:pPr>
        <w:spacing w:after="0" w:line="240" w:lineRule="auto"/>
        <w:ind w:left="36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2) </w:t>
      </w:r>
      <w:r w:rsidRPr="002B716F">
        <w:rPr>
          <w:rFonts w:ascii="Times New Roman" w:eastAsia="Times New Roman" w:hAnsi="Times New Roman" w:cs="Times New Roman"/>
          <w:i/>
          <w:iCs/>
          <w:color w:val="000000"/>
          <w:sz w:val="20"/>
          <w:szCs w:val="20"/>
        </w:rPr>
        <w:t xml:space="preserve">There are a homogeneous assignment and division of </w:t>
      </w:r>
      <w:r w:rsidR="007B23E6">
        <w:rPr>
          <w:rFonts w:ascii="Times New Roman" w:eastAsia="Times New Roman" w:hAnsi="Times New Roman" w:cs="Times New Roman"/>
          <w:i/>
          <w:iCs/>
          <w:color w:val="000000"/>
          <w:sz w:val="20"/>
          <w:szCs w:val="20"/>
        </w:rPr>
        <w:t>labor</w:t>
      </w:r>
      <w:r w:rsidRPr="002B716F">
        <w:rPr>
          <w:rFonts w:ascii="Times New Roman" w:eastAsia="Times New Roman" w:hAnsi="Times New Roman" w:cs="Times New Roman"/>
          <w:color w:val="000000"/>
          <w:sz w:val="20"/>
          <w:szCs w:val="20"/>
        </w:rPr>
        <w:t xml:space="preserve">. The goals set by the organization mandate that all human resources within the organization can work and coordinate. The division of tasks and division of </w:t>
      </w:r>
      <w:r w:rsidR="007B23E6">
        <w:rPr>
          <w:rFonts w:ascii="Times New Roman" w:eastAsia="Times New Roman" w:hAnsi="Times New Roman" w:cs="Times New Roman"/>
          <w:color w:val="000000"/>
          <w:sz w:val="20"/>
          <w:szCs w:val="20"/>
        </w:rPr>
        <w:t>labor</w:t>
      </w:r>
      <w:r w:rsidRPr="002B716F">
        <w:rPr>
          <w:rFonts w:ascii="Times New Roman" w:eastAsia="Times New Roman" w:hAnsi="Times New Roman" w:cs="Times New Roman"/>
          <w:color w:val="000000"/>
          <w:sz w:val="20"/>
          <w:szCs w:val="20"/>
        </w:rPr>
        <w:t xml:space="preserve"> must be accompanied by rights and authority over balanced power.</w:t>
      </w:r>
    </w:p>
    <w:p w14:paraId="4DC0E101" w14:textId="77777777" w:rsidR="002D5AA7" w:rsidRPr="002B716F" w:rsidRDefault="0035494D" w:rsidP="002B716F">
      <w:pPr>
        <w:spacing w:after="0" w:line="240" w:lineRule="auto"/>
        <w:ind w:left="36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3) </w:t>
      </w:r>
      <w:r w:rsidRPr="002B716F">
        <w:rPr>
          <w:rFonts w:ascii="Times New Roman" w:eastAsia="Times New Roman" w:hAnsi="Times New Roman" w:cs="Times New Roman"/>
          <w:i/>
          <w:iCs/>
          <w:color w:val="000000"/>
          <w:sz w:val="20"/>
          <w:szCs w:val="20"/>
        </w:rPr>
        <w:t xml:space="preserve">A balance between rights, power, and responsibility. </w:t>
      </w:r>
      <w:r w:rsidRPr="002B716F">
        <w:rPr>
          <w:rFonts w:ascii="Times New Roman" w:eastAsia="Times New Roman" w:hAnsi="Times New Roman" w:cs="Times New Roman"/>
          <w:color w:val="000000"/>
          <w:sz w:val="20"/>
          <w:szCs w:val="20"/>
        </w:rPr>
        <w:t xml:space="preserve">  The granting of rights to a person in an organization must be by following per under the responsibilities and powers it carries.      </w:t>
      </w:r>
    </w:p>
    <w:p w14:paraId="31A0BBA3" w14:textId="790588B0" w:rsidR="002D5AA7" w:rsidRPr="002B716F" w:rsidRDefault="706F97F1" w:rsidP="002B716F">
      <w:pPr>
        <w:spacing w:after="0" w:line="240" w:lineRule="auto"/>
        <w:ind w:left="36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themeColor="text1"/>
          <w:sz w:val="20"/>
          <w:szCs w:val="20"/>
        </w:rPr>
        <w:t>4) </w:t>
      </w:r>
      <w:r w:rsidRPr="002B716F">
        <w:rPr>
          <w:rFonts w:ascii="Times New Roman" w:eastAsia="Times New Roman" w:hAnsi="Times New Roman" w:cs="Times New Roman"/>
          <w:i/>
          <w:iCs/>
          <w:color w:val="000000" w:themeColor="text1"/>
          <w:sz w:val="20"/>
          <w:szCs w:val="20"/>
        </w:rPr>
        <w:t>Unity of hierarchical command. </w:t>
      </w:r>
      <w:r w:rsidRPr="002B716F">
        <w:rPr>
          <w:rFonts w:ascii="Times New Roman" w:eastAsia="Times New Roman" w:hAnsi="Times New Roman" w:cs="Times New Roman"/>
          <w:color w:val="000000" w:themeColor="text1"/>
          <w:sz w:val="20"/>
          <w:szCs w:val="20"/>
        </w:rPr>
        <w:t>This principle implies that the organization of each organization must follow the command of superior-subordina</w:t>
      </w:r>
      <w:r w:rsidR="00347312" w:rsidRPr="002B716F">
        <w:rPr>
          <w:rFonts w:ascii="Times New Roman" w:eastAsia="Times New Roman" w:hAnsi="Times New Roman" w:cs="Times New Roman"/>
          <w:color w:val="000000" w:themeColor="text1"/>
          <w:sz w:val="20"/>
          <w:szCs w:val="20"/>
        </w:rPr>
        <w:t>te relations, must not be stuck</w:t>
      </w:r>
      <w:r w:rsidRPr="002B716F">
        <w:rPr>
          <w:rFonts w:ascii="Times New Roman" w:eastAsia="Times New Roman" w:hAnsi="Times New Roman" w:cs="Times New Roman"/>
          <w:color w:val="000000" w:themeColor="text1"/>
          <w:sz w:val="20"/>
          <w:szCs w:val="20"/>
        </w:rPr>
        <w:t xml:space="preserve">, and the flow of information and delegation </w:t>
      </w:r>
      <w:r w:rsidR="00347312" w:rsidRPr="002B716F">
        <w:rPr>
          <w:rFonts w:ascii="Times New Roman" w:eastAsia="Times New Roman" w:hAnsi="Times New Roman" w:cs="Times New Roman"/>
          <w:color w:val="000000" w:themeColor="text1"/>
          <w:sz w:val="20"/>
          <w:szCs w:val="20"/>
        </w:rPr>
        <w:t>of tasks must be carried out by</w:t>
      </w:r>
      <w:r w:rsidRPr="002B716F">
        <w:rPr>
          <w:rFonts w:ascii="Times New Roman" w:eastAsia="Times New Roman" w:hAnsi="Times New Roman" w:cs="Times New Roman"/>
          <w:color w:val="000000" w:themeColor="text1"/>
          <w:sz w:val="20"/>
          <w:szCs w:val="20"/>
        </w:rPr>
        <w:t xml:space="preserve"> the request of superiors.     </w:t>
      </w:r>
    </w:p>
    <w:p w14:paraId="7828C41E" w14:textId="77777777" w:rsidR="002D5AA7" w:rsidRPr="002B716F" w:rsidRDefault="0035494D" w:rsidP="002B716F">
      <w:pPr>
        <w:spacing w:after="0" w:line="240" w:lineRule="auto"/>
        <w:ind w:left="36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5) </w:t>
      </w:r>
      <w:r w:rsidRPr="002B716F">
        <w:rPr>
          <w:rFonts w:ascii="Times New Roman" w:eastAsia="Times New Roman" w:hAnsi="Times New Roman" w:cs="Times New Roman"/>
          <w:i/>
          <w:iCs/>
          <w:color w:val="000000"/>
          <w:sz w:val="20"/>
          <w:szCs w:val="20"/>
        </w:rPr>
        <w:t>Communication between leaders and subordinates must occur in harmony</w:t>
      </w:r>
      <w:r w:rsidRPr="002B716F">
        <w:rPr>
          <w:rFonts w:ascii="Times New Roman" w:eastAsia="Times New Roman" w:hAnsi="Times New Roman" w:cs="Times New Roman"/>
          <w:color w:val="000000"/>
          <w:sz w:val="20"/>
          <w:szCs w:val="20"/>
        </w:rPr>
        <w:t>. To support the success of the organization, leaders and subordinates must have a sociological relationship of mutual need and mutual respect.     </w:t>
      </w:r>
    </w:p>
    <w:p w14:paraId="546D0EE4" w14:textId="77777777" w:rsidR="002D5AA7" w:rsidRPr="002B716F" w:rsidRDefault="0035494D" w:rsidP="002B716F">
      <w:pPr>
        <w:spacing w:line="240" w:lineRule="auto"/>
        <w:ind w:left="360"/>
        <w:jc w:val="both"/>
        <w:rPr>
          <w:rFonts w:ascii="Times New Roman" w:eastAsia="Times New Roman" w:hAnsi="Times New Roman" w:cs="Times New Roman"/>
          <w:color w:val="000000"/>
          <w:sz w:val="20"/>
          <w:szCs w:val="20"/>
        </w:rPr>
      </w:pPr>
      <w:r w:rsidRPr="002B716F">
        <w:rPr>
          <w:rFonts w:ascii="Times New Roman" w:eastAsia="Times New Roman" w:hAnsi="Times New Roman" w:cs="Times New Roman"/>
          <w:color w:val="000000"/>
          <w:sz w:val="20"/>
          <w:szCs w:val="20"/>
        </w:rPr>
        <w:t>6) </w:t>
      </w:r>
      <w:r w:rsidRPr="002B716F">
        <w:rPr>
          <w:rFonts w:ascii="Times New Roman" w:eastAsia="Times New Roman" w:hAnsi="Times New Roman" w:cs="Times New Roman"/>
          <w:i/>
          <w:iCs/>
          <w:color w:val="000000"/>
          <w:sz w:val="20"/>
          <w:szCs w:val="20"/>
        </w:rPr>
        <w:t>Coordination and appreciation</w:t>
      </w:r>
      <w:r w:rsidRPr="002B716F">
        <w:rPr>
          <w:rFonts w:ascii="Times New Roman" w:eastAsia="Times New Roman" w:hAnsi="Times New Roman" w:cs="Times New Roman"/>
          <w:color w:val="000000"/>
          <w:sz w:val="20"/>
          <w:szCs w:val="20"/>
        </w:rPr>
        <w:t>. This principle states that the resources in the organization must be able to cooperate on the division of tasks that have been delegated because the tasks that have been fielded are bound to one another. While appreciation which meant that members of the organization should have the initiative to act in securing the state of the organization in the event of non-synchronous.</w:t>
      </w:r>
    </w:p>
    <w:p w14:paraId="460E8C47" w14:textId="1AD6E51C" w:rsidR="00E83B6C" w:rsidRPr="00E83B6C" w:rsidRDefault="0035494D" w:rsidP="00E83B6C">
      <w:pPr>
        <w:spacing w:after="158" w:line="240" w:lineRule="auto"/>
        <w:ind w:firstLine="720"/>
        <w:jc w:val="both"/>
        <w:rPr>
          <w:rFonts w:ascii="Times New Roman" w:eastAsia="Times New Roman" w:hAnsi="Times New Roman" w:cs="Times New Roman"/>
          <w:color w:val="000000"/>
          <w:sz w:val="20"/>
          <w:szCs w:val="20"/>
        </w:rPr>
      </w:pPr>
      <w:r w:rsidRPr="002B716F">
        <w:rPr>
          <w:rFonts w:ascii="Times New Roman" w:eastAsia="Times New Roman" w:hAnsi="Times New Roman" w:cs="Times New Roman"/>
          <w:color w:val="000000"/>
          <w:sz w:val="20"/>
          <w:szCs w:val="20"/>
        </w:rPr>
        <w:t>Then based on the Economic System of the development of SMEs in Yogyakarta stating tha</w:t>
      </w:r>
      <w:r w:rsidR="000F434A">
        <w:rPr>
          <w:rFonts w:ascii="Times New Roman" w:eastAsia="Times New Roman" w:hAnsi="Times New Roman" w:cs="Times New Roman"/>
          <w:color w:val="000000"/>
          <w:sz w:val="20"/>
          <w:szCs w:val="20"/>
        </w:rPr>
        <w:t xml:space="preserve">t the number of companies in </w:t>
      </w:r>
      <w:r w:rsidRPr="002B716F">
        <w:rPr>
          <w:rFonts w:ascii="Times New Roman" w:eastAsia="Times New Roman" w:hAnsi="Times New Roman" w:cs="Times New Roman"/>
          <w:color w:val="000000"/>
          <w:sz w:val="20"/>
          <w:szCs w:val="20"/>
        </w:rPr>
        <w:t>Yogyakarta has been developing every year, data analysis can be seen in the following graph:</w:t>
      </w:r>
    </w:p>
    <w:tbl>
      <w:tblPr>
        <w:tblW w:w="5681" w:type="dxa"/>
        <w:tblInd w:w="1120" w:type="dxa"/>
        <w:tblCellMar>
          <w:left w:w="0" w:type="dxa"/>
          <w:right w:w="0" w:type="dxa"/>
        </w:tblCellMar>
        <w:tblLook w:val="04A0" w:firstRow="1" w:lastRow="0" w:firstColumn="1" w:lastColumn="0" w:noHBand="0" w:noVBand="1"/>
      </w:tblPr>
      <w:tblGrid>
        <w:gridCol w:w="1697"/>
        <w:gridCol w:w="996"/>
        <w:gridCol w:w="996"/>
        <w:gridCol w:w="996"/>
        <w:gridCol w:w="996"/>
      </w:tblGrid>
      <w:tr w:rsidR="00897F1B" w:rsidRPr="002B716F" w14:paraId="381591EC" w14:textId="77777777" w:rsidTr="00B0666D">
        <w:trPr>
          <w:trHeight w:val="487"/>
        </w:trPr>
        <w:tc>
          <w:tcPr>
            <w:tcW w:w="1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9DFAA48" w14:textId="77777777" w:rsidR="00842E2F" w:rsidRPr="002B716F" w:rsidRDefault="0035494D" w:rsidP="002B716F">
            <w:pPr>
              <w:spacing w:after="0" w:line="240" w:lineRule="auto"/>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Scale enterprises</w:t>
            </w:r>
          </w:p>
        </w:tc>
        <w:tc>
          <w:tcPr>
            <w:tcW w:w="9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14:paraId="7D1E0FE1" w14:textId="77777777" w:rsidR="00842E2F" w:rsidRPr="002B716F" w:rsidRDefault="0035494D" w:rsidP="002B716F">
            <w:pPr>
              <w:spacing w:after="0" w:line="240" w:lineRule="auto"/>
              <w:jc w:val="center"/>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2016</w:t>
            </w:r>
          </w:p>
        </w:tc>
        <w:tc>
          <w:tcPr>
            <w:tcW w:w="9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14:paraId="7CFB5A06" w14:textId="77777777" w:rsidR="00842E2F" w:rsidRPr="002B716F" w:rsidRDefault="0035494D" w:rsidP="002B716F">
            <w:pPr>
              <w:spacing w:after="0" w:line="240" w:lineRule="auto"/>
              <w:jc w:val="center"/>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2017</w:t>
            </w:r>
          </w:p>
        </w:tc>
        <w:tc>
          <w:tcPr>
            <w:tcW w:w="9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14:paraId="5C61D62B" w14:textId="77777777" w:rsidR="00842E2F" w:rsidRPr="002B716F" w:rsidRDefault="0035494D" w:rsidP="002B716F">
            <w:pPr>
              <w:spacing w:after="0" w:line="240" w:lineRule="auto"/>
              <w:jc w:val="center"/>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2018</w:t>
            </w:r>
          </w:p>
        </w:tc>
        <w:tc>
          <w:tcPr>
            <w:tcW w:w="9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14:paraId="650B5A13" w14:textId="77777777" w:rsidR="00842E2F" w:rsidRPr="002B716F" w:rsidRDefault="0035494D" w:rsidP="002B716F">
            <w:pPr>
              <w:spacing w:after="0" w:line="240" w:lineRule="auto"/>
              <w:jc w:val="center"/>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2019</w:t>
            </w:r>
          </w:p>
        </w:tc>
      </w:tr>
      <w:tr w:rsidR="00897F1B" w:rsidRPr="002B716F" w14:paraId="098CD6A0" w14:textId="77777777" w:rsidTr="00B0666D">
        <w:trPr>
          <w:trHeight w:val="339"/>
        </w:trPr>
        <w:tc>
          <w:tcPr>
            <w:tcW w:w="16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01D8820" w14:textId="77777777" w:rsidR="00842E2F" w:rsidRPr="002B716F" w:rsidRDefault="0035494D" w:rsidP="002B716F">
            <w:pPr>
              <w:spacing w:after="0" w:line="240" w:lineRule="auto"/>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Microbusiness</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588A415"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130,525</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320F9C2"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135,799</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7AE334D"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141,991</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07131EA"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143,385</w:t>
            </w:r>
          </w:p>
        </w:tc>
      </w:tr>
      <w:tr w:rsidR="00897F1B" w:rsidRPr="002B716F" w14:paraId="19F64F2C" w14:textId="77777777" w:rsidTr="00B0666D">
        <w:trPr>
          <w:trHeight w:val="339"/>
        </w:trPr>
        <w:tc>
          <w:tcPr>
            <w:tcW w:w="16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673C4793" w14:textId="77777777" w:rsidR="00842E2F" w:rsidRPr="002B716F" w:rsidRDefault="0035494D" w:rsidP="002B716F">
            <w:pPr>
              <w:spacing w:after="0" w:line="240" w:lineRule="auto"/>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Small business</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FF1C9BE"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59,655</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DBA2463"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62,042</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64B9A6D"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64,896</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C20A800"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65,533</w:t>
            </w:r>
          </w:p>
        </w:tc>
      </w:tr>
      <w:tr w:rsidR="00897F1B" w:rsidRPr="002B716F" w14:paraId="2A936FC5" w14:textId="77777777" w:rsidTr="00B0666D">
        <w:trPr>
          <w:trHeight w:val="339"/>
        </w:trPr>
        <w:tc>
          <w:tcPr>
            <w:tcW w:w="16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000720C" w14:textId="77777777" w:rsidR="00842E2F" w:rsidRPr="002B716F" w:rsidRDefault="0035494D" w:rsidP="002B716F">
            <w:pPr>
              <w:spacing w:after="0" w:line="240" w:lineRule="auto"/>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Medium business</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2D99BD5"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36,031</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5AB1A3D"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37,472</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C264890"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39,196</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CB93FB3"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39,581</w:t>
            </w:r>
          </w:p>
        </w:tc>
      </w:tr>
      <w:tr w:rsidR="00897F1B" w:rsidRPr="002B716F" w14:paraId="0EC921EE" w14:textId="77777777" w:rsidTr="00B0666D">
        <w:trPr>
          <w:trHeight w:val="339"/>
        </w:trPr>
        <w:tc>
          <w:tcPr>
            <w:tcW w:w="16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D38C90D" w14:textId="77777777" w:rsidR="00842E2F" w:rsidRPr="002B716F" w:rsidRDefault="0035494D" w:rsidP="002B716F">
            <w:pPr>
              <w:spacing w:after="0" w:line="240" w:lineRule="auto"/>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Big business</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2B788AC"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12,408</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72A024F"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12,904</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02BD9BB"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13,498</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AE30DCC"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13,631</w:t>
            </w:r>
          </w:p>
        </w:tc>
      </w:tr>
      <w:tr w:rsidR="00897F1B" w:rsidRPr="002B716F" w14:paraId="05F217C7" w14:textId="77777777" w:rsidTr="00B0666D">
        <w:trPr>
          <w:trHeight w:val="339"/>
        </w:trPr>
        <w:tc>
          <w:tcPr>
            <w:tcW w:w="16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E766F16" w14:textId="58C67EFD" w:rsidR="00842E2F" w:rsidRPr="002B716F" w:rsidRDefault="008C0E7C" w:rsidP="002B716F">
            <w:pPr>
              <w:spacing w:after="0" w:line="240" w:lineRule="auto"/>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T</w:t>
            </w:r>
            <w:r w:rsidR="0035494D" w:rsidRPr="002B716F">
              <w:rPr>
                <w:rFonts w:ascii="Times New Roman" w:eastAsia="Times New Roman" w:hAnsi="Times New Roman" w:cs="Times New Roman"/>
                <w:b/>
                <w:bCs/>
                <w:sz w:val="20"/>
                <w:szCs w:val="20"/>
              </w:rPr>
              <w:t>otal</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CD70C53"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238,619</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0F94E84"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248,217</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83B8F52"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259,581</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368020C"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262,130</w:t>
            </w:r>
          </w:p>
        </w:tc>
      </w:tr>
    </w:tbl>
    <w:p w14:paraId="79638B13" w14:textId="4305E999" w:rsidR="00842E2F" w:rsidRPr="002B716F" w:rsidRDefault="00E83B6C" w:rsidP="002B716F">
      <w:pPr>
        <w:spacing w:after="158" w:line="240" w:lineRule="auto"/>
        <w:ind w:left="1440" w:right="95" w:firstLine="720"/>
        <w:jc w:val="center"/>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Source:</w:t>
      </w:r>
      <w:r w:rsidR="0035494D" w:rsidRPr="002B716F">
        <w:rPr>
          <w:rFonts w:ascii="Times New Roman" w:eastAsia="Times New Roman" w:hAnsi="Times New Roman" w:cs="Times New Roman"/>
          <w:i/>
          <w:iCs/>
          <w:color w:val="000000"/>
          <w:sz w:val="20"/>
          <w:szCs w:val="20"/>
        </w:rPr>
        <w:t> </w:t>
      </w:r>
      <w:r w:rsidR="002B716F">
        <w:rPr>
          <w:rFonts w:ascii="Times New Roman" w:eastAsia="Times New Roman" w:hAnsi="Times New Roman" w:cs="Times New Roman"/>
          <w:color w:val="000000"/>
          <w:sz w:val="20"/>
          <w:szCs w:val="20"/>
        </w:rPr>
        <w:t>Bapepda</w:t>
      </w:r>
      <w:r w:rsidR="0035494D" w:rsidRPr="002B716F">
        <w:rPr>
          <w:rFonts w:ascii="Times New Roman" w:eastAsia="Times New Roman" w:hAnsi="Times New Roman" w:cs="Times New Roman"/>
          <w:color w:val="000000"/>
          <w:sz w:val="20"/>
          <w:szCs w:val="20"/>
        </w:rPr>
        <w:t xml:space="preserve"> Yogyakarta</w:t>
      </w:r>
    </w:p>
    <w:p w14:paraId="5B0FDF78" w14:textId="027E05FF" w:rsidR="00842E2F" w:rsidRPr="002B716F" w:rsidRDefault="0035494D" w:rsidP="002B716F">
      <w:pPr>
        <w:spacing w:after="158"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Based on these data shows that the development of companies in Yogyakarta continues to experience growth </w:t>
      </w:r>
      <w:r w:rsidR="008C0E7C">
        <w:rPr>
          <w:rFonts w:ascii="Times New Roman" w:eastAsia="Times New Roman" w:hAnsi="Times New Roman" w:cs="Times New Roman"/>
          <w:color w:val="000000"/>
          <w:sz w:val="20"/>
          <w:szCs w:val="20"/>
        </w:rPr>
        <w:t xml:space="preserve">every year so that </w:t>
      </w:r>
      <w:r w:rsidR="008C0E7C" w:rsidRPr="008C0E7C">
        <w:rPr>
          <w:rFonts w:ascii="Times New Roman" w:eastAsia="Times New Roman" w:hAnsi="Times New Roman" w:cs="Times New Roman"/>
          <w:color w:val="000000"/>
          <w:sz w:val="20"/>
          <w:szCs w:val="20"/>
        </w:rPr>
        <w:t xml:space="preserve">the </w:t>
      </w:r>
      <w:r w:rsidR="008C0E7C" w:rsidRPr="008C0E7C">
        <w:rPr>
          <w:rFonts w:ascii="Times New Roman" w:hAnsi="Times New Roman" w:cs="Times New Roman"/>
          <w:sz w:val="20"/>
          <w:szCs w:val="20"/>
          <w:shd w:val="clear" w:color="auto" w:fill="FFFFFF"/>
        </w:rPr>
        <w:t xml:space="preserve">Supervision Division of Manpower </w:t>
      </w:r>
      <w:r w:rsidRPr="008C0E7C">
        <w:rPr>
          <w:rFonts w:ascii="Times New Roman" w:eastAsia="Times New Roman" w:hAnsi="Times New Roman" w:cs="Times New Roman"/>
          <w:color w:val="000000"/>
          <w:sz w:val="20"/>
          <w:szCs w:val="20"/>
        </w:rPr>
        <w:t xml:space="preserve">has a </w:t>
      </w:r>
      <w:r w:rsidRPr="002B716F">
        <w:rPr>
          <w:rFonts w:ascii="Times New Roman" w:eastAsia="Times New Roman" w:hAnsi="Times New Roman" w:cs="Times New Roman"/>
          <w:color w:val="000000"/>
          <w:sz w:val="20"/>
          <w:szCs w:val="20"/>
        </w:rPr>
        <w:t>great responsibility to supervise companies in</w:t>
      </w:r>
      <w:r w:rsidR="00B0666D" w:rsidRPr="002B716F">
        <w:rPr>
          <w:rFonts w:ascii="Times New Roman" w:eastAsia="Times New Roman" w:hAnsi="Times New Roman" w:cs="Times New Roman"/>
          <w:color w:val="000000"/>
          <w:sz w:val="20"/>
          <w:szCs w:val="20"/>
        </w:rPr>
        <w:t xml:space="preserve"> Special Religion of</w:t>
      </w:r>
      <w:r w:rsidRPr="002B716F">
        <w:rPr>
          <w:rFonts w:ascii="Times New Roman" w:eastAsia="Times New Roman" w:hAnsi="Times New Roman" w:cs="Times New Roman"/>
          <w:color w:val="000000"/>
          <w:sz w:val="20"/>
          <w:szCs w:val="20"/>
        </w:rPr>
        <w:t xml:space="preserve"> Yogyakarta. For overseeing economic growth in Yogyakarta so that the welfare of workers is assured by granting the rights that must fulfil by companies.</w:t>
      </w:r>
    </w:p>
    <w:p w14:paraId="3B20095F" w14:textId="28A6EA35" w:rsidR="00842E2F" w:rsidRPr="002B716F" w:rsidRDefault="00625823" w:rsidP="002B716F">
      <w:pPr>
        <w:spacing w:after="158" w:line="240" w:lineRule="auto"/>
        <w:ind w:right="95" w:firstLine="720"/>
        <w:jc w:val="both"/>
        <w:rPr>
          <w:rFonts w:ascii="Times New Roman" w:eastAsia="Times New Roman" w:hAnsi="Times New Roman" w:cs="Times New Roman"/>
          <w:color w:val="000000"/>
          <w:sz w:val="20"/>
          <w:szCs w:val="20"/>
        </w:rPr>
      </w:pPr>
      <w:r w:rsidRPr="002B716F">
        <w:rPr>
          <w:rFonts w:ascii="Times New Roman" w:eastAsia="Times New Roman" w:hAnsi="Times New Roman" w:cs="Times New Roman"/>
          <w:color w:val="000000" w:themeColor="text1"/>
          <w:sz w:val="20"/>
          <w:szCs w:val="20"/>
        </w:rPr>
        <w:t>Usman Hadi (2019</w:t>
      </w:r>
      <w:r w:rsidR="706F97F1" w:rsidRPr="002B716F">
        <w:rPr>
          <w:rFonts w:ascii="Times New Roman" w:eastAsia="Times New Roman" w:hAnsi="Times New Roman" w:cs="Times New Roman"/>
          <w:color w:val="000000" w:themeColor="text1"/>
          <w:sz w:val="20"/>
          <w:szCs w:val="20"/>
        </w:rPr>
        <w:t>)</w:t>
      </w:r>
      <w:r w:rsidR="00B0666D" w:rsidRPr="002B716F">
        <w:rPr>
          <w:rFonts w:ascii="Times New Roman" w:eastAsia="Times New Roman" w:hAnsi="Times New Roman" w:cs="Times New Roman"/>
          <w:color w:val="000000" w:themeColor="text1"/>
          <w:sz w:val="20"/>
          <w:szCs w:val="20"/>
        </w:rPr>
        <w:t xml:space="preserve"> said</w:t>
      </w:r>
      <w:r w:rsidR="706F97F1" w:rsidRPr="002B716F">
        <w:rPr>
          <w:rFonts w:ascii="Times New Roman" w:eastAsia="Times New Roman" w:hAnsi="Times New Roman" w:cs="Times New Roman"/>
          <w:color w:val="000000" w:themeColor="text1"/>
          <w:sz w:val="20"/>
          <w:szCs w:val="20"/>
        </w:rPr>
        <w:t xml:space="preserve"> that there are approximately 600 companies listed in </w:t>
      </w:r>
      <w:r w:rsidR="00B0666D" w:rsidRPr="002B716F">
        <w:rPr>
          <w:rFonts w:ascii="Times New Roman" w:hAnsi="Times New Roman" w:cs="Times New Roman"/>
          <w:sz w:val="20"/>
          <w:szCs w:val="20"/>
          <w:shd w:val="clear" w:color="auto" w:fill="FFFFFF"/>
        </w:rPr>
        <w:t>Manpower and Transmigration Office of the Special Region of Yogyakarta</w:t>
      </w:r>
      <w:r w:rsidR="00B0666D" w:rsidRPr="002B716F">
        <w:rPr>
          <w:rFonts w:ascii="Times New Roman" w:eastAsia="Times New Roman" w:hAnsi="Times New Roman" w:cs="Times New Roman"/>
          <w:color w:val="000000" w:themeColor="text1"/>
          <w:sz w:val="20"/>
          <w:szCs w:val="20"/>
        </w:rPr>
        <w:t xml:space="preserve"> </w:t>
      </w:r>
      <w:r w:rsidR="706F97F1" w:rsidRPr="002B716F">
        <w:rPr>
          <w:rFonts w:ascii="Times New Roman" w:eastAsia="Times New Roman" w:hAnsi="Times New Roman" w:cs="Times New Roman"/>
          <w:color w:val="000000" w:themeColor="text1"/>
          <w:sz w:val="20"/>
          <w:szCs w:val="20"/>
        </w:rPr>
        <w:t xml:space="preserve">will however still approximately 300 new companies registered employees in the social security program. On the other hand, </w:t>
      </w:r>
      <w:r w:rsidR="008C0E7C" w:rsidRPr="008C0E7C">
        <w:rPr>
          <w:rFonts w:ascii="Times New Roman" w:eastAsia="Times New Roman" w:hAnsi="Times New Roman" w:cs="Times New Roman"/>
          <w:color w:val="000000"/>
          <w:sz w:val="20"/>
          <w:szCs w:val="20"/>
        </w:rPr>
        <w:t xml:space="preserve">the </w:t>
      </w:r>
      <w:r w:rsidR="008C0E7C" w:rsidRPr="008C0E7C">
        <w:rPr>
          <w:rFonts w:ascii="Times New Roman" w:hAnsi="Times New Roman" w:cs="Times New Roman"/>
          <w:sz w:val="20"/>
          <w:szCs w:val="20"/>
          <w:shd w:val="clear" w:color="auto" w:fill="FFFFFF"/>
        </w:rPr>
        <w:t xml:space="preserve">Supervision Division of Manpower </w:t>
      </w:r>
      <w:r w:rsidR="706F97F1" w:rsidRPr="002B716F">
        <w:rPr>
          <w:rFonts w:ascii="Times New Roman" w:eastAsia="Times New Roman" w:hAnsi="Times New Roman" w:cs="Times New Roman"/>
          <w:color w:val="000000" w:themeColor="text1"/>
          <w:sz w:val="20"/>
          <w:szCs w:val="20"/>
        </w:rPr>
        <w:t>and BPJS</w:t>
      </w:r>
      <w:r w:rsidR="00B0666D" w:rsidRPr="002B716F">
        <w:rPr>
          <w:rFonts w:ascii="Times New Roman" w:eastAsia="Times New Roman" w:hAnsi="Times New Roman" w:cs="Times New Roman"/>
          <w:color w:val="000000" w:themeColor="text1"/>
          <w:sz w:val="20"/>
          <w:szCs w:val="20"/>
        </w:rPr>
        <w:t xml:space="preserve"> Ketenagakerjaan</w:t>
      </w:r>
      <w:r w:rsidR="706F97F1" w:rsidRPr="002B716F">
        <w:rPr>
          <w:rFonts w:ascii="Times New Roman" w:eastAsia="Times New Roman" w:hAnsi="Times New Roman" w:cs="Times New Roman"/>
          <w:color w:val="000000" w:themeColor="text1"/>
          <w:sz w:val="20"/>
          <w:szCs w:val="20"/>
        </w:rPr>
        <w:t xml:space="preserve"> have tried to carry out employm</w:t>
      </w:r>
      <w:r w:rsidR="00B0666D" w:rsidRPr="002B716F">
        <w:rPr>
          <w:rFonts w:ascii="Times New Roman" w:eastAsia="Times New Roman" w:hAnsi="Times New Roman" w:cs="Times New Roman"/>
          <w:color w:val="000000" w:themeColor="text1"/>
          <w:sz w:val="20"/>
          <w:szCs w:val="20"/>
        </w:rPr>
        <w:t xml:space="preserve">ent socialization to the </w:t>
      </w:r>
      <w:r w:rsidR="00E83B6C" w:rsidRPr="002B716F">
        <w:rPr>
          <w:rFonts w:ascii="Times New Roman" w:eastAsia="Times New Roman" w:hAnsi="Times New Roman" w:cs="Times New Roman"/>
          <w:color w:val="000000" w:themeColor="text1"/>
          <w:sz w:val="20"/>
          <w:szCs w:val="20"/>
        </w:rPr>
        <w:t>companies [</w:t>
      </w:r>
      <w:r w:rsidRPr="002B716F">
        <w:rPr>
          <w:rFonts w:ascii="Times New Roman" w:eastAsia="Times New Roman" w:hAnsi="Times New Roman" w:cs="Times New Roman"/>
          <w:color w:val="000000" w:themeColor="text1"/>
          <w:sz w:val="20"/>
          <w:szCs w:val="20"/>
        </w:rPr>
        <w:t>3]</w:t>
      </w:r>
      <w:r w:rsidR="706F97F1" w:rsidRPr="002B716F">
        <w:rPr>
          <w:rFonts w:ascii="Times New Roman" w:eastAsia="Times New Roman" w:hAnsi="Times New Roman" w:cs="Times New Roman"/>
          <w:color w:val="000000" w:themeColor="text1"/>
          <w:sz w:val="20"/>
          <w:szCs w:val="20"/>
        </w:rPr>
        <w:t>. Whereas for the latest problem that just happened in 2019 on the official website of the</w:t>
      </w:r>
      <w:r w:rsidR="00B0666D" w:rsidRPr="002B716F">
        <w:rPr>
          <w:rFonts w:ascii="Times New Roman" w:eastAsia="Times New Roman" w:hAnsi="Times New Roman" w:cs="Times New Roman"/>
          <w:color w:val="000000" w:themeColor="text1"/>
          <w:sz w:val="20"/>
          <w:szCs w:val="20"/>
        </w:rPr>
        <w:t xml:space="preserve"> </w:t>
      </w:r>
      <w:r w:rsidR="00B0666D" w:rsidRPr="002B716F">
        <w:rPr>
          <w:rFonts w:ascii="Times New Roman" w:hAnsi="Times New Roman" w:cs="Times New Roman"/>
          <w:sz w:val="20"/>
          <w:szCs w:val="20"/>
          <w:shd w:val="clear" w:color="auto" w:fill="FFFFFF"/>
        </w:rPr>
        <w:t>Manpower and Transmigration Office of the Special Region of Yogyakarta</w:t>
      </w:r>
      <w:r w:rsidR="706F97F1" w:rsidRPr="002B716F">
        <w:rPr>
          <w:rFonts w:ascii="Times New Roman" w:eastAsia="Times New Roman" w:hAnsi="Times New Roman" w:cs="Times New Roman"/>
          <w:color w:val="000000" w:themeColor="text1"/>
          <w:sz w:val="20"/>
          <w:szCs w:val="20"/>
        </w:rPr>
        <w:t xml:space="preserve">: PPNS </w:t>
      </w:r>
      <w:r w:rsidR="00B0666D" w:rsidRPr="002B716F">
        <w:rPr>
          <w:rFonts w:ascii="Times New Roman" w:eastAsia="Times New Roman" w:hAnsi="Times New Roman" w:cs="Times New Roman"/>
          <w:color w:val="000000" w:themeColor="text1"/>
          <w:sz w:val="20"/>
          <w:szCs w:val="20"/>
        </w:rPr>
        <w:t xml:space="preserve">of </w:t>
      </w:r>
      <w:r w:rsidR="008C0E7C" w:rsidRPr="008C0E7C">
        <w:rPr>
          <w:rFonts w:ascii="Times New Roman" w:eastAsia="Times New Roman" w:hAnsi="Times New Roman" w:cs="Times New Roman"/>
          <w:color w:val="000000"/>
          <w:sz w:val="20"/>
          <w:szCs w:val="20"/>
        </w:rPr>
        <w:t xml:space="preserve">the </w:t>
      </w:r>
      <w:r w:rsidR="008C0E7C" w:rsidRPr="008C0E7C">
        <w:rPr>
          <w:rFonts w:ascii="Times New Roman" w:hAnsi="Times New Roman" w:cs="Times New Roman"/>
          <w:sz w:val="20"/>
          <w:szCs w:val="20"/>
          <w:shd w:val="clear" w:color="auto" w:fill="FFFFFF"/>
        </w:rPr>
        <w:t xml:space="preserve">Supervision Division of Manpower </w:t>
      </w:r>
      <w:r w:rsidR="706F97F1" w:rsidRPr="002B716F">
        <w:rPr>
          <w:rFonts w:ascii="Times New Roman" w:eastAsia="Times New Roman" w:hAnsi="Times New Roman" w:cs="Times New Roman"/>
          <w:color w:val="000000" w:themeColor="text1"/>
          <w:sz w:val="20"/>
          <w:szCs w:val="20"/>
        </w:rPr>
        <w:t xml:space="preserve">(Civil Servant Investigator) has completed four companies in Bantul Regency and Sleman Regency with varied motives, for example not ratifies company regulations, does not participate </w:t>
      </w:r>
      <w:r w:rsidR="00933E21" w:rsidRPr="002B716F">
        <w:rPr>
          <w:rFonts w:ascii="Times New Roman" w:eastAsia="Times New Roman" w:hAnsi="Times New Roman" w:cs="Times New Roman"/>
          <w:color w:val="000000" w:themeColor="text1"/>
          <w:sz w:val="20"/>
          <w:szCs w:val="20"/>
        </w:rPr>
        <w:t xml:space="preserve">in </w:t>
      </w:r>
      <w:r w:rsidR="007B23E6">
        <w:rPr>
          <w:rFonts w:ascii="Times New Roman" w:eastAsia="Times New Roman" w:hAnsi="Times New Roman" w:cs="Times New Roman"/>
          <w:color w:val="000000" w:themeColor="text1"/>
          <w:sz w:val="20"/>
          <w:szCs w:val="20"/>
        </w:rPr>
        <w:t>labor</w:t>
      </w:r>
      <w:r w:rsidR="00933E21" w:rsidRPr="002B716F">
        <w:rPr>
          <w:rFonts w:ascii="Times New Roman" w:eastAsia="Times New Roman" w:hAnsi="Times New Roman" w:cs="Times New Roman"/>
          <w:color w:val="000000" w:themeColor="text1"/>
          <w:sz w:val="20"/>
          <w:szCs w:val="20"/>
        </w:rPr>
        <w:t xml:space="preserve"> social security and OHS equipment that is not by</w:t>
      </w:r>
      <w:r w:rsidR="706F97F1" w:rsidRPr="002B716F">
        <w:rPr>
          <w:rFonts w:ascii="Times New Roman" w:eastAsia="Times New Roman" w:hAnsi="Times New Roman" w:cs="Times New Roman"/>
          <w:color w:val="000000" w:themeColor="text1"/>
          <w:sz w:val="20"/>
          <w:szCs w:val="20"/>
        </w:rPr>
        <w:t xml:space="preserve"> the standards. The previous sanctions followed</w:t>
      </w:r>
      <w:r w:rsidR="0037450E" w:rsidRPr="002B716F">
        <w:rPr>
          <w:rFonts w:ascii="Times New Roman" w:eastAsia="Times New Roman" w:hAnsi="Times New Roman" w:cs="Times New Roman"/>
          <w:color w:val="000000" w:themeColor="text1"/>
          <w:sz w:val="20"/>
          <w:szCs w:val="20"/>
        </w:rPr>
        <w:t xml:space="preserve"> by Kite Award memorandum (I,II</w:t>
      </w:r>
      <w:r w:rsidR="706F97F1" w:rsidRPr="002B716F">
        <w:rPr>
          <w:rFonts w:ascii="Times New Roman" w:eastAsia="Times New Roman" w:hAnsi="Times New Roman" w:cs="Times New Roman"/>
          <w:color w:val="000000" w:themeColor="text1"/>
          <w:sz w:val="20"/>
          <w:szCs w:val="20"/>
        </w:rPr>
        <w:t>) but because the warning is ignored then the investigators take act decisively through legal channels in collaboration with the District Court for criminal sanctions for violations of the company.</w:t>
      </w:r>
    </w:p>
    <w:p w14:paraId="6AC54671" w14:textId="02E7E521" w:rsidR="00842E2F" w:rsidRPr="002B716F" w:rsidRDefault="0035494D" w:rsidP="002B716F">
      <w:pPr>
        <w:spacing w:after="158" w:line="240" w:lineRule="auto"/>
        <w:ind w:right="95"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Through this phenomenon the second objective of this study is to look at the process of external the collaboration was u</w:t>
      </w:r>
      <w:r w:rsidR="00933E21" w:rsidRPr="002B716F">
        <w:rPr>
          <w:rFonts w:ascii="Times New Roman" w:eastAsia="Times New Roman" w:hAnsi="Times New Roman" w:cs="Times New Roman"/>
          <w:color w:val="000000"/>
          <w:sz w:val="20"/>
          <w:szCs w:val="20"/>
        </w:rPr>
        <w:t xml:space="preserve">ndertaken by </w:t>
      </w:r>
      <w:r w:rsidR="008C0E7C" w:rsidRPr="008C0E7C">
        <w:rPr>
          <w:rFonts w:ascii="Times New Roman" w:eastAsia="Times New Roman" w:hAnsi="Times New Roman" w:cs="Times New Roman"/>
          <w:color w:val="000000"/>
          <w:sz w:val="20"/>
          <w:szCs w:val="20"/>
        </w:rPr>
        <w:t xml:space="preserve">the </w:t>
      </w:r>
      <w:r w:rsidR="008C0E7C" w:rsidRPr="008C0E7C">
        <w:rPr>
          <w:rFonts w:ascii="Times New Roman" w:hAnsi="Times New Roman" w:cs="Times New Roman"/>
          <w:sz w:val="20"/>
          <w:szCs w:val="20"/>
          <w:shd w:val="clear" w:color="auto" w:fill="FFFFFF"/>
        </w:rPr>
        <w:t xml:space="preserve">Supervision Division of Manpower </w:t>
      </w:r>
      <w:r w:rsidR="00933E21" w:rsidRPr="002B716F">
        <w:rPr>
          <w:rFonts w:ascii="Times New Roman" w:eastAsia="Times New Roman" w:hAnsi="Times New Roman" w:cs="Times New Roman"/>
          <w:color w:val="000000"/>
          <w:sz w:val="20"/>
          <w:szCs w:val="20"/>
        </w:rPr>
        <w:t>which are</w:t>
      </w:r>
      <w:r w:rsidRPr="002B716F">
        <w:rPr>
          <w:rFonts w:ascii="Times New Roman" w:eastAsia="Times New Roman" w:hAnsi="Times New Roman" w:cs="Times New Roman"/>
          <w:color w:val="000000"/>
          <w:sz w:val="20"/>
          <w:szCs w:val="20"/>
        </w:rPr>
        <w:t xml:space="preserve"> intertwined with BPJS Employment, PT Ajisaka Nusa Ilmu,</w:t>
      </w:r>
      <w:r w:rsidR="00933E21" w:rsidRPr="002B716F">
        <w:rPr>
          <w:rFonts w:ascii="Times New Roman" w:eastAsia="Times New Roman" w:hAnsi="Times New Roman" w:cs="Times New Roman"/>
          <w:color w:val="000000"/>
          <w:sz w:val="20"/>
          <w:szCs w:val="20"/>
        </w:rPr>
        <w:t xml:space="preserve"> Foundation</w:t>
      </w:r>
      <w:r w:rsidRPr="002B716F">
        <w:rPr>
          <w:rFonts w:ascii="Times New Roman" w:eastAsia="Times New Roman" w:hAnsi="Times New Roman" w:cs="Times New Roman"/>
          <w:color w:val="000000"/>
          <w:sz w:val="20"/>
          <w:szCs w:val="20"/>
        </w:rPr>
        <w:t xml:space="preserve"> Annisa Swasti, and One of the Profit Companies (Hotel X) by using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 xml:space="preserve">theory according to Ann Thomson and James </w:t>
      </w:r>
      <w:r w:rsidR="00625823" w:rsidRPr="002B716F">
        <w:rPr>
          <w:rFonts w:ascii="Times New Roman" w:eastAsia="Times New Roman" w:hAnsi="Times New Roman" w:cs="Times New Roman"/>
          <w:color w:val="000000"/>
          <w:sz w:val="20"/>
          <w:szCs w:val="20"/>
        </w:rPr>
        <w:t>Perry (2006) in Eko Priyo et al [4</w:t>
      </w:r>
      <w:r w:rsidR="00933E21" w:rsidRPr="002B716F">
        <w:rPr>
          <w:rFonts w:ascii="Times New Roman" w:eastAsia="Times New Roman" w:hAnsi="Times New Roman" w:cs="Times New Roman"/>
          <w:color w:val="000000"/>
          <w:sz w:val="20"/>
          <w:szCs w:val="20"/>
        </w:rPr>
        <w:t>]</w:t>
      </w:r>
      <w:r w:rsidRPr="002B716F">
        <w:rPr>
          <w:rFonts w:ascii="Times New Roman" w:eastAsia="Times New Roman" w:hAnsi="Times New Roman" w:cs="Times New Roman"/>
          <w:color w:val="000000"/>
          <w:sz w:val="20"/>
          <w:szCs w:val="20"/>
        </w:rPr>
        <w:t xml:space="preserve"> suggests several developments in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frameworks</w:t>
      </w:r>
      <w:r w:rsidRPr="002B716F">
        <w:rPr>
          <w:rFonts w:ascii="Times New Roman" w:eastAsia="Times New Roman" w:hAnsi="Times New Roman" w:cs="Times New Roman"/>
          <w:i/>
          <w:iCs/>
          <w:color w:val="000000"/>
          <w:sz w:val="20"/>
          <w:szCs w:val="20"/>
        </w:rPr>
        <w:t>, </w:t>
      </w:r>
      <w:r w:rsidRPr="002B716F">
        <w:rPr>
          <w:rFonts w:ascii="Times New Roman" w:eastAsia="Times New Roman" w:hAnsi="Times New Roman" w:cs="Times New Roman"/>
          <w:color w:val="000000"/>
          <w:sz w:val="20"/>
          <w:szCs w:val="20"/>
        </w:rPr>
        <w:t>including:</w:t>
      </w:r>
    </w:p>
    <w:p w14:paraId="021CDDF9" w14:textId="77777777" w:rsidR="00842E2F" w:rsidRPr="002B716F" w:rsidRDefault="0035494D" w:rsidP="002B716F">
      <w:pPr>
        <w:spacing w:after="0" w:line="240" w:lineRule="auto"/>
        <w:ind w:left="426"/>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1. </w:t>
      </w:r>
      <w:r w:rsidRPr="002B716F">
        <w:rPr>
          <w:rFonts w:ascii="Times New Roman" w:eastAsia="Times New Roman" w:hAnsi="Times New Roman" w:cs="Times New Roman"/>
          <w:i/>
          <w:color w:val="000000"/>
          <w:sz w:val="20"/>
          <w:szCs w:val="20"/>
        </w:rPr>
        <w:t>Negotiations</w:t>
      </w:r>
      <w:r w:rsidRPr="002B716F">
        <w:rPr>
          <w:rFonts w:ascii="Times New Roman" w:eastAsia="Times New Roman" w:hAnsi="Times New Roman" w:cs="Times New Roman"/>
          <w:color w:val="000000"/>
          <w:sz w:val="20"/>
          <w:szCs w:val="20"/>
        </w:rPr>
        <w:t xml:space="preserve"> in this situation the government as an initiator of cooperation to invite the private sector and </w:t>
      </w:r>
      <w:r w:rsidRPr="002B716F">
        <w:rPr>
          <w:rFonts w:ascii="Times New Roman" w:eastAsia="Times New Roman" w:hAnsi="Times New Roman" w:cs="Times New Roman"/>
          <w:i/>
          <w:iCs/>
          <w:color w:val="000000"/>
          <w:sz w:val="20"/>
          <w:szCs w:val="20"/>
        </w:rPr>
        <w:t>civil society </w:t>
      </w:r>
      <w:r w:rsidRPr="002B716F">
        <w:rPr>
          <w:rFonts w:ascii="Times New Roman" w:eastAsia="Times New Roman" w:hAnsi="Times New Roman" w:cs="Times New Roman"/>
          <w:color w:val="000000"/>
          <w:sz w:val="20"/>
          <w:szCs w:val="20"/>
        </w:rPr>
        <w:t xml:space="preserve">to discuss looking for alternatives for a particular problem. Meanwhile, in the process, the stakeholders </w:t>
      </w:r>
      <w:r w:rsidRPr="002B716F">
        <w:rPr>
          <w:rFonts w:ascii="Times New Roman" w:eastAsia="Times New Roman" w:hAnsi="Times New Roman" w:cs="Times New Roman"/>
          <w:i/>
          <w:iCs/>
          <w:color w:val="000000"/>
          <w:sz w:val="20"/>
          <w:szCs w:val="20"/>
        </w:rPr>
        <w:t>bargained</w:t>
      </w:r>
      <w:r w:rsidRPr="002B716F">
        <w:rPr>
          <w:rFonts w:ascii="Times New Roman" w:eastAsia="Times New Roman" w:hAnsi="Times New Roman" w:cs="Times New Roman"/>
          <w:color w:val="000000"/>
          <w:sz w:val="20"/>
          <w:szCs w:val="20"/>
        </w:rPr>
        <w:t>.      </w:t>
      </w:r>
    </w:p>
    <w:p w14:paraId="25471358" w14:textId="77777777" w:rsidR="00842E2F" w:rsidRPr="002B716F" w:rsidRDefault="0035494D" w:rsidP="002B716F">
      <w:pPr>
        <w:spacing w:after="0" w:line="240" w:lineRule="auto"/>
        <w:ind w:left="426"/>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2. Commitment is a basic series of cooperation between stakeholder actors to engage with each other in achieving agreed </w:t>
      </w:r>
      <w:r w:rsidRPr="002B716F">
        <w:rPr>
          <w:rFonts w:ascii="Times New Roman" w:eastAsia="Times New Roman" w:hAnsi="Times New Roman" w:cs="Times New Roman"/>
          <w:i/>
          <w:iCs/>
          <w:color w:val="000000"/>
          <w:sz w:val="20"/>
          <w:szCs w:val="20"/>
        </w:rPr>
        <w:t>goals</w:t>
      </w:r>
      <w:r w:rsidRPr="002B716F">
        <w:rPr>
          <w:rFonts w:ascii="Times New Roman" w:eastAsia="Times New Roman" w:hAnsi="Times New Roman" w:cs="Times New Roman"/>
          <w:color w:val="000000"/>
          <w:sz w:val="20"/>
          <w:szCs w:val="20"/>
        </w:rPr>
        <w:t>.      </w:t>
      </w:r>
    </w:p>
    <w:p w14:paraId="39060D28" w14:textId="77777777" w:rsidR="00842E2F" w:rsidRPr="002B716F" w:rsidRDefault="0035494D" w:rsidP="002B716F">
      <w:pPr>
        <w:spacing w:line="240" w:lineRule="auto"/>
        <w:ind w:left="426"/>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3. Implementation under the auspices of the </w:t>
      </w:r>
      <w:r w:rsidRPr="002B716F">
        <w:rPr>
          <w:rFonts w:ascii="Times New Roman" w:eastAsia="Times New Roman" w:hAnsi="Times New Roman" w:cs="Times New Roman"/>
          <w:i/>
          <w:iCs/>
          <w:color w:val="000000"/>
          <w:sz w:val="20"/>
          <w:szCs w:val="20"/>
        </w:rPr>
        <w:t>assessment</w:t>
      </w:r>
      <w:r w:rsidRPr="002B716F">
        <w:rPr>
          <w:rFonts w:ascii="Times New Roman" w:eastAsia="Times New Roman" w:hAnsi="Times New Roman" w:cs="Times New Roman"/>
          <w:color w:val="000000"/>
          <w:sz w:val="20"/>
          <w:szCs w:val="20"/>
        </w:rPr>
        <w:t xml:space="preserve">, in the implementation process, is a form of evaluation of the commitments agreed upon. Also, the </w:t>
      </w:r>
      <w:r w:rsidRPr="002B716F">
        <w:rPr>
          <w:rFonts w:ascii="Times New Roman" w:eastAsia="Times New Roman" w:hAnsi="Times New Roman" w:cs="Times New Roman"/>
          <w:i/>
          <w:iCs/>
          <w:color w:val="000000"/>
          <w:sz w:val="20"/>
          <w:szCs w:val="20"/>
        </w:rPr>
        <w:t>assessment was </w:t>
      </w:r>
      <w:r w:rsidRPr="002B716F">
        <w:rPr>
          <w:rFonts w:ascii="Times New Roman" w:eastAsia="Times New Roman" w:hAnsi="Times New Roman" w:cs="Times New Roman"/>
          <w:color w:val="000000"/>
          <w:sz w:val="20"/>
          <w:szCs w:val="20"/>
        </w:rPr>
        <w:t>placed to maintain cooperation and see each process among stakeholders in the collaboration role.      </w:t>
      </w:r>
    </w:p>
    <w:p w14:paraId="457F03EE" w14:textId="23E82A41" w:rsidR="00842E2F" w:rsidRPr="002B716F" w:rsidRDefault="0035494D" w:rsidP="002B716F">
      <w:pPr>
        <w:spacing w:line="240" w:lineRule="auto"/>
        <w:ind w:left="66" w:firstLine="654"/>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This research is relevant to research conducted by Tika</w:t>
      </w:r>
      <w:r w:rsidR="0037450E" w:rsidRPr="002B716F">
        <w:rPr>
          <w:rFonts w:ascii="Times New Roman" w:eastAsia="Times New Roman" w:hAnsi="Times New Roman" w:cs="Times New Roman"/>
          <w:color w:val="000000"/>
          <w:sz w:val="20"/>
          <w:szCs w:val="20"/>
        </w:rPr>
        <w:t xml:space="preserve"> Mutiarawati and Sudarmo (2017)[6]</w:t>
      </w:r>
      <w:r w:rsidRPr="002B716F">
        <w:rPr>
          <w:rFonts w:ascii="Times New Roman" w:eastAsia="Times New Roman" w:hAnsi="Times New Roman" w:cs="Times New Roman"/>
          <w:color w:val="000000"/>
          <w:sz w:val="20"/>
          <w:szCs w:val="20"/>
        </w:rPr>
        <w:t>titled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in Handling Rob in Bandengan Urban Village, Pekalongan City. This study aims to determine the role of the government in implementing </w:t>
      </w:r>
      <w:r w:rsidRPr="002B716F">
        <w:rPr>
          <w:rFonts w:ascii="Times New Roman" w:eastAsia="Times New Roman" w:hAnsi="Times New Roman" w:cs="Times New Roman"/>
          <w:i/>
          <w:iCs/>
          <w:color w:val="000000"/>
          <w:sz w:val="20"/>
          <w:szCs w:val="20"/>
        </w:rPr>
        <w:t>collaborative governance to </w:t>
      </w:r>
      <w:r w:rsidRPr="002B716F">
        <w:rPr>
          <w:rFonts w:ascii="Times New Roman" w:eastAsia="Times New Roman" w:hAnsi="Times New Roman" w:cs="Times New Roman"/>
          <w:color w:val="000000"/>
          <w:sz w:val="20"/>
          <w:szCs w:val="20"/>
        </w:rPr>
        <w:t>solve the tidal flooding problem in Bandengan Village and to find information about supporting factors and obstacles. The equation in this research is about the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process.</w:t>
      </w:r>
    </w:p>
    <w:p w14:paraId="3B4CB025" w14:textId="246E79B0" w:rsidR="00842E2F" w:rsidRPr="002B716F" w:rsidRDefault="0035494D" w:rsidP="002B716F">
      <w:pPr>
        <w:spacing w:line="240" w:lineRule="auto"/>
        <w:ind w:left="66" w:firstLine="360"/>
        <w:jc w:val="both"/>
        <w:rPr>
          <w:rFonts w:ascii="Times New Roman" w:eastAsia="Times New Roman" w:hAnsi="Times New Roman" w:cs="Times New Roman"/>
          <w:color w:val="000000"/>
          <w:sz w:val="20"/>
          <w:szCs w:val="20"/>
        </w:rPr>
      </w:pPr>
      <w:r w:rsidRPr="002B716F">
        <w:rPr>
          <w:rFonts w:ascii="Times New Roman" w:eastAsia="Times New Roman" w:hAnsi="Times New Roman" w:cs="Times New Roman"/>
          <w:color w:val="000000"/>
          <w:sz w:val="20"/>
          <w:szCs w:val="20"/>
        </w:rPr>
        <w:t>This research is important because the results of this study are expected to provide a reference for the implementation of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 xml:space="preserve">in the </w:t>
      </w:r>
      <w:r w:rsidR="00ED6805">
        <w:rPr>
          <w:rFonts w:ascii="Times New Roman" w:eastAsia="Times New Roman" w:hAnsi="Times New Roman" w:cs="Times New Roman"/>
          <w:color w:val="000000"/>
          <w:sz w:val="20"/>
          <w:szCs w:val="20"/>
        </w:rPr>
        <w:t>Supervision Division</w:t>
      </w:r>
      <w:r w:rsidRPr="002B716F">
        <w:rPr>
          <w:rFonts w:ascii="Times New Roman" w:eastAsia="Times New Roman" w:hAnsi="Times New Roman" w:cs="Times New Roman"/>
          <w:color w:val="000000"/>
          <w:sz w:val="20"/>
          <w:szCs w:val="20"/>
        </w:rPr>
        <w:t> and </w:t>
      </w:r>
      <w:r w:rsidRPr="002B716F">
        <w:rPr>
          <w:rFonts w:ascii="Times New Roman" w:eastAsia="Times New Roman" w:hAnsi="Times New Roman" w:cs="Times New Roman"/>
          <w:i/>
          <w:iCs/>
          <w:color w:val="000000"/>
          <w:sz w:val="20"/>
          <w:szCs w:val="20"/>
        </w:rPr>
        <w:t>stakeholders </w:t>
      </w:r>
      <w:r w:rsidRPr="002B716F">
        <w:rPr>
          <w:rFonts w:ascii="Times New Roman" w:eastAsia="Times New Roman" w:hAnsi="Times New Roman" w:cs="Times New Roman"/>
          <w:color w:val="000000"/>
          <w:sz w:val="20"/>
          <w:szCs w:val="20"/>
        </w:rPr>
        <w:t>involved to further enhance its role in optimizing </w:t>
      </w:r>
      <w:r w:rsidRPr="002B716F">
        <w:rPr>
          <w:rFonts w:ascii="Times New Roman" w:eastAsia="Times New Roman" w:hAnsi="Times New Roman" w:cs="Times New Roman"/>
          <w:i/>
          <w:iCs/>
          <w:color w:val="000000"/>
          <w:sz w:val="20"/>
          <w:szCs w:val="20"/>
        </w:rPr>
        <w:t>collaborative governance in the </w:t>
      </w:r>
      <w:r w:rsidRPr="002B716F">
        <w:rPr>
          <w:rFonts w:ascii="Times New Roman" w:eastAsia="Times New Roman" w:hAnsi="Times New Roman" w:cs="Times New Roman"/>
          <w:color w:val="000000"/>
          <w:sz w:val="20"/>
          <w:szCs w:val="20"/>
        </w:rPr>
        <w:t>Field of Manpower and Transmigration in Yogyakarta.</w:t>
      </w:r>
    </w:p>
    <w:p w14:paraId="0388390A" w14:textId="39759AEB" w:rsidR="00842E2F" w:rsidRPr="002B716F" w:rsidRDefault="0035494D" w:rsidP="002B716F">
      <w:pPr>
        <w:pStyle w:val="ListParagraph"/>
        <w:numPr>
          <w:ilvl w:val="0"/>
          <w:numId w:val="1"/>
        </w:numPr>
        <w:spacing w:line="240" w:lineRule="auto"/>
        <w:ind w:left="426"/>
        <w:rPr>
          <w:rFonts w:ascii="Times New Roman" w:eastAsia="Times New Roman" w:hAnsi="Times New Roman" w:cs="Times New Roman"/>
          <w:sz w:val="20"/>
          <w:szCs w:val="20"/>
        </w:rPr>
      </w:pPr>
      <w:r w:rsidRPr="002B716F">
        <w:rPr>
          <w:rFonts w:ascii="Times New Roman" w:eastAsia="Times New Roman" w:hAnsi="Times New Roman" w:cs="Times New Roman"/>
          <w:b/>
          <w:bCs/>
          <w:color w:val="000000"/>
          <w:sz w:val="20"/>
          <w:szCs w:val="20"/>
        </w:rPr>
        <w:t>RESEARCH METHODS</w:t>
      </w:r>
    </w:p>
    <w:p w14:paraId="6548467B" w14:textId="0EC9FC25" w:rsidR="00842E2F" w:rsidRPr="002B716F" w:rsidRDefault="0035494D" w:rsidP="002B716F">
      <w:pPr>
        <w:spacing w:line="240" w:lineRule="auto"/>
        <w:ind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This type of research is a descriptive study with a qualitative approach.</w:t>
      </w:r>
      <w:r w:rsidRPr="002B716F">
        <w:rPr>
          <w:rFonts w:ascii="Times New Roman" w:eastAsia="Times New Roman" w:hAnsi="Times New Roman" w:cs="Times New Roman"/>
          <w:b/>
          <w:bCs/>
          <w:color w:val="000000"/>
          <w:sz w:val="20"/>
          <w:szCs w:val="20"/>
        </w:rPr>
        <w:t> </w:t>
      </w:r>
      <w:r w:rsidRPr="002B716F">
        <w:rPr>
          <w:rFonts w:ascii="Times New Roman" w:eastAsia="Times New Roman" w:hAnsi="Times New Roman" w:cs="Times New Roman"/>
          <w:color w:val="000000"/>
          <w:sz w:val="20"/>
          <w:szCs w:val="20"/>
        </w:rPr>
        <w:t>This research was conducted in the</w:t>
      </w:r>
      <w:r w:rsidR="00ED6805">
        <w:rPr>
          <w:rFonts w:ascii="Times New Roman" w:eastAsia="Times New Roman" w:hAnsi="Times New Roman" w:cs="Times New Roman"/>
          <w:color w:val="000000"/>
          <w:sz w:val="20"/>
          <w:szCs w:val="20"/>
        </w:rPr>
        <w:t xml:space="preserve"> Supervision</w:t>
      </w:r>
      <w:r w:rsidRPr="002B716F">
        <w:rPr>
          <w:rFonts w:ascii="Times New Roman" w:eastAsia="Times New Roman" w:hAnsi="Times New Roman" w:cs="Times New Roman"/>
          <w:color w:val="000000"/>
          <w:sz w:val="20"/>
          <w:szCs w:val="20"/>
        </w:rPr>
        <w:t xml:space="preserve"> of Manpower Supervision of Manpower and Transmigration in Yogyakarta, Annisa Swasti Foundation, BPJS Employment, PT</w:t>
      </w:r>
      <w:r w:rsidR="00ED6805">
        <w:rPr>
          <w:rFonts w:ascii="Times New Roman" w:eastAsia="Times New Roman" w:hAnsi="Times New Roman" w:cs="Times New Roman"/>
          <w:color w:val="000000"/>
          <w:sz w:val="20"/>
          <w:szCs w:val="20"/>
        </w:rPr>
        <w:t xml:space="preserve"> Ajisaka Nusa Ilmu, and Hotel X. </w:t>
      </w:r>
      <w:r w:rsidRPr="002B716F">
        <w:rPr>
          <w:rFonts w:ascii="Times New Roman" w:eastAsia="Times New Roman" w:hAnsi="Times New Roman" w:cs="Times New Roman"/>
          <w:color w:val="000000"/>
          <w:sz w:val="20"/>
          <w:szCs w:val="20"/>
        </w:rPr>
        <w:t>This research was conducted fro</w:t>
      </w:r>
      <w:r w:rsidR="0037450E" w:rsidRPr="002B716F">
        <w:rPr>
          <w:rFonts w:ascii="Times New Roman" w:eastAsia="Times New Roman" w:hAnsi="Times New Roman" w:cs="Times New Roman"/>
          <w:color w:val="000000"/>
          <w:sz w:val="20"/>
          <w:szCs w:val="20"/>
        </w:rPr>
        <w:t>m 3 December - 28 December 2019.</w:t>
      </w:r>
      <w:r w:rsidR="0037450E" w:rsidRPr="002B716F">
        <w:rPr>
          <w:rFonts w:ascii="Times New Roman" w:eastAsia="Times New Roman" w:hAnsi="Times New Roman" w:cs="Times New Roman"/>
          <w:b/>
          <w:bCs/>
          <w:color w:val="000000"/>
          <w:sz w:val="20"/>
          <w:szCs w:val="20"/>
        </w:rPr>
        <w:t xml:space="preserve"> </w:t>
      </w:r>
      <w:r w:rsidRPr="002B716F">
        <w:rPr>
          <w:rFonts w:ascii="Times New Roman" w:eastAsia="Times New Roman" w:hAnsi="Times New Roman" w:cs="Times New Roman"/>
          <w:color w:val="000000"/>
          <w:sz w:val="20"/>
          <w:szCs w:val="20"/>
        </w:rPr>
        <w:t>The research subjects consisted of Head of Labor and OHS Oversight Section, Head of Work Norms Section, Head of Occupational Safety and Health Section, Employees, and</w:t>
      </w:r>
      <w:r w:rsidR="00ED6805">
        <w:rPr>
          <w:rFonts w:ascii="Times New Roman" w:eastAsia="Times New Roman" w:hAnsi="Times New Roman" w:cs="Times New Roman"/>
          <w:color w:val="000000"/>
          <w:sz w:val="20"/>
          <w:szCs w:val="20"/>
        </w:rPr>
        <w:t xml:space="preserve"> The employees of Supervision field</w:t>
      </w:r>
      <w:r w:rsidRPr="002B716F">
        <w:rPr>
          <w:rFonts w:ascii="Times New Roman" w:eastAsia="Times New Roman" w:hAnsi="Times New Roman" w:cs="Times New Roman"/>
          <w:color w:val="000000"/>
          <w:sz w:val="20"/>
          <w:szCs w:val="20"/>
        </w:rPr>
        <w:t>, Head of BPJS</w:t>
      </w:r>
      <w:r w:rsidR="00ED6805">
        <w:rPr>
          <w:rFonts w:ascii="Times New Roman" w:eastAsia="Times New Roman" w:hAnsi="Times New Roman" w:cs="Times New Roman"/>
          <w:color w:val="000000"/>
          <w:sz w:val="20"/>
          <w:szCs w:val="20"/>
        </w:rPr>
        <w:t xml:space="preserve"> Ketenagakerjaan</w:t>
      </w:r>
      <w:r w:rsidRPr="002B716F">
        <w:rPr>
          <w:rFonts w:ascii="Times New Roman" w:eastAsia="Times New Roman" w:hAnsi="Times New Roman" w:cs="Times New Roman"/>
          <w:color w:val="000000"/>
          <w:sz w:val="20"/>
          <w:szCs w:val="20"/>
        </w:rPr>
        <w:t>, Admin Hotel X, Director of Yasan</w:t>
      </w:r>
      <w:r w:rsidR="0037450E" w:rsidRPr="002B716F">
        <w:rPr>
          <w:rFonts w:ascii="Times New Roman" w:eastAsia="Times New Roman" w:hAnsi="Times New Roman" w:cs="Times New Roman"/>
          <w:color w:val="000000"/>
          <w:sz w:val="20"/>
          <w:szCs w:val="20"/>
        </w:rPr>
        <w:t>t</w:t>
      </w:r>
      <w:r w:rsidR="00A43959" w:rsidRPr="002B716F">
        <w:rPr>
          <w:rFonts w:ascii="Times New Roman" w:eastAsia="Times New Roman" w:hAnsi="Times New Roman" w:cs="Times New Roman"/>
          <w:color w:val="000000"/>
          <w:sz w:val="20"/>
          <w:szCs w:val="20"/>
        </w:rPr>
        <w:t>i, and </w:t>
      </w:r>
      <w:r w:rsidR="00ED6805">
        <w:rPr>
          <w:rFonts w:ascii="Times New Roman" w:eastAsia="Times New Roman" w:hAnsi="Times New Roman" w:cs="Times New Roman"/>
          <w:color w:val="000000"/>
          <w:sz w:val="20"/>
          <w:szCs w:val="20"/>
        </w:rPr>
        <w:t xml:space="preserve">Director </w:t>
      </w:r>
      <w:r w:rsidR="00E83B6C">
        <w:rPr>
          <w:rFonts w:ascii="Times New Roman" w:eastAsia="Times New Roman" w:hAnsi="Times New Roman" w:cs="Times New Roman"/>
          <w:color w:val="000000"/>
          <w:sz w:val="20"/>
          <w:szCs w:val="20"/>
        </w:rPr>
        <w:t>of PT</w:t>
      </w:r>
      <w:r w:rsidR="00A43959" w:rsidRPr="002B716F">
        <w:rPr>
          <w:rFonts w:ascii="Times New Roman" w:eastAsia="Times New Roman" w:hAnsi="Times New Roman" w:cs="Times New Roman"/>
          <w:color w:val="000000"/>
          <w:sz w:val="20"/>
          <w:szCs w:val="20"/>
        </w:rPr>
        <w:t xml:space="preserve"> Ajisaka Nusa</w:t>
      </w:r>
      <w:r w:rsidR="008C0E7C">
        <w:rPr>
          <w:rFonts w:ascii="Times New Roman" w:eastAsia="Times New Roman" w:hAnsi="Times New Roman" w:cs="Times New Roman"/>
          <w:color w:val="000000"/>
          <w:sz w:val="20"/>
          <w:szCs w:val="20"/>
        </w:rPr>
        <w:t xml:space="preserve"> Ilmu</w:t>
      </w:r>
      <w:r w:rsidR="00A43959" w:rsidRPr="002B716F">
        <w:rPr>
          <w:rFonts w:ascii="Times New Roman" w:eastAsia="Times New Roman" w:hAnsi="Times New Roman" w:cs="Times New Roman"/>
          <w:color w:val="000000"/>
          <w:sz w:val="20"/>
          <w:szCs w:val="20"/>
        </w:rPr>
        <w:t xml:space="preserve">. While </w:t>
      </w:r>
      <w:r w:rsidR="00A43959" w:rsidRPr="002B716F">
        <w:rPr>
          <w:rFonts w:ascii="Times New Roman" w:eastAsia="Times New Roman" w:hAnsi="Times New Roman" w:cs="Times New Roman"/>
          <w:bCs/>
          <w:color w:val="000000"/>
          <w:sz w:val="20"/>
          <w:szCs w:val="20"/>
        </w:rPr>
        <w:t>for d</w:t>
      </w:r>
      <w:r w:rsidRPr="002B716F">
        <w:rPr>
          <w:rFonts w:ascii="Times New Roman" w:eastAsia="Times New Roman" w:hAnsi="Times New Roman" w:cs="Times New Roman"/>
          <w:bCs/>
          <w:color w:val="000000"/>
          <w:sz w:val="20"/>
          <w:szCs w:val="20"/>
        </w:rPr>
        <w:t>ata collection technique</w:t>
      </w:r>
      <w:r w:rsidR="00A43959" w:rsidRPr="002B716F">
        <w:rPr>
          <w:rFonts w:ascii="Times New Roman" w:eastAsia="Times New Roman" w:hAnsi="Times New Roman" w:cs="Times New Roman"/>
          <w:bCs/>
          <w:color w:val="000000"/>
          <w:sz w:val="20"/>
          <w:szCs w:val="20"/>
        </w:rPr>
        <w:t>s, among them:</w:t>
      </w:r>
    </w:p>
    <w:p w14:paraId="7A455536" w14:textId="6D3111FF" w:rsidR="00842E2F" w:rsidRPr="00ED6805" w:rsidRDefault="0035494D" w:rsidP="00ED6805">
      <w:pPr>
        <w:pStyle w:val="ListParagraph"/>
        <w:numPr>
          <w:ilvl w:val="0"/>
          <w:numId w:val="12"/>
        </w:numPr>
        <w:spacing w:after="0" w:line="240" w:lineRule="auto"/>
        <w:jc w:val="both"/>
        <w:rPr>
          <w:rFonts w:ascii="Times New Roman" w:eastAsia="Times New Roman" w:hAnsi="Times New Roman" w:cs="Times New Roman"/>
          <w:sz w:val="20"/>
          <w:szCs w:val="20"/>
        </w:rPr>
      </w:pPr>
      <w:r w:rsidRPr="00ED6805">
        <w:rPr>
          <w:rFonts w:ascii="Times New Roman" w:eastAsia="Times New Roman" w:hAnsi="Times New Roman" w:cs="Times New Roman"/>
          <w:color w:val="000000"/>
          <w:sz w:val="20"/>
          <w:szCs w:val="20"/>
        </w:rPr>
        <w:t>Observation</w:t>
      </w:r>
    </w:p>
    <w:p w14:paraId="75953D38" w14:textId="2D53D06E" w:rsidR="00842E2F" w:rsidRPr="002B716F" w:rsidRDefault="0035494D" w:rsidP="002B716F">
      <w:pPr>
        <w:spacing w:after="0" w:line="240" w:lineRule="auto"/>
        <w:ind w:left="426"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In this study, researchers used non-participant observation. The researcher made observations related to the optimization of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 xml:space="preserve">in </w:t>
      </w:r>
      <w:r w:rsidR="008C0E7C" w:rsidRPr="008C0E7C">
        <w:rPr>
          <w:rFonts w:ascii="Times New Roman" w:eastAsia="Times New Roman" w:hAnsi="Times New Roman" w:cs="Times New Roman"/>
          <w:color w:val="000000"/>
          <w:sz w:val="20"/>
          <w:szCs w:val="20"/>
        </w:rPr>
        <w:t xml:space="preserve">the </w:t>
      </w:r>
      <w:r w:rsidR="008C0E7C" w:rsidRPr="008C0E7C">
        <w:rPr>
          <w:rFonts w:ascii="Times New Roman" w:hAnsi="Times New Roman" w:cs="Times New Roman"/>
          <w:sz w:val="20"/>
          <w:szCs w:val="20"/>
          <w:shd w:val="clear" w:color="auto" w:fill="FFFFFF"/>
        </w:rPr>
        <w:t>Supervision Division of Manpower</w:t>
      </w:r>
      <w:r w:rsidR="008C0E7C">
        <w:rPr>
          <w:rFonts w:ascii="Times New Roman" w:hAnsi="Times New Roman" w:cs="Times New Roman"/>
          <w:sz w:val="20"/>
          <w:szCs w:val="20"/>
          <w:shd w:val="clear" w:color="auto" w:fill="FFFFFF"/>
        </w:rPr>
        <w:t>.</w:t>
      </w:r>
    </w:p>
    <w:p w14:paraId="0128C98A" w14:textId="3D1C38EB" w:rsidR="00842E2F" w:rsidRPr="00ED6805" w:rsidRDefault="00ED6805" w:rsidP="00ED6805">
      <w:pPr>
        <w:pStyle w:val="ListParagraph"/>
        <w:numPr>
          <w:ilvl w:val="0"/>
          <w:numId w:val="1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w:t>
      </w:r>
      <w:r w:rsidR="0035494D" w:rsidRPr="00ED6805">
        <w:rPr>
          <w:rFonts w:ascii="Times New Roman" w:eastAsia="Times New Roman" w:hAnsi="Times New Roman" w:cs="Times New Roman"/>
          <w:color w:val="000000"/>
          <w:sz w:val="20"/>
          <w:szCs w:val="20"/>
        </w:rPr>
        <w:t>Interview</w:t>
      </w:r>
    </w:p>
    <w:p w14:paraId="4C19AB6F" w14:textId="77777777" w:rsidR="00842E2F" w:rsidRPr="002B716F" w:rsidRDefault="0035494D" w:rsidP="002B716F">
      <w:pPr>
        <w:spacing w:after="0" w:line="240" w:lineRule="auto"/>
        <w:ind w:left="426"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In this study, researchers used structured and unstructured interview techniques. Structural interviews were conducted using a list of questions that had been prepared. While unstructured interviews are interviews conducted using utilizing employing through the questions given following the flow of information provided by the resource persons.</w:t>
      </w:r>
    </w:p>
    <w:p w14:paraId="2C04172B" w14:textId="4BFDD178" w:rsidR="00842E2F" w:rsidRPr="00ED6805" w:rsidRDefault="0035494D" w:rsidP="00ED6805">
      <w:pPr>
        <w:pStyle w:val="ListParagraph"/>
        <w:numPr>
          <w:ilvl w:val="0"/>
          <w:numId w:val="12"/>
        </w:numPr>
        <w:spacing w:after="0" w:line="240" w:lineRule="auto"/>
        <w:jc w:val="both"/>
        <w:rPr>
          <w:rFonts w:ascii="Times New Roman" w:eastAsia="Times New Roman" w:hAnsi="Times New Roman" w:cs="Times New Roman"/>
          <w:sz w:val="20"/>
          <w:szCs w:val="20"/>
        </w:rPr>
      </w:pPr>
      <w:r w:rsidRPr="00ED6805">
        <w:rPr>
          <w:rFonts w:ascii="Times New Roman" w:eastAsia="Times New Roman" w:hAnsi="Times New Roman" w:cs="Times New Roman"/>
          <w:color w:val="000000"/>
          <w:sz w:val="20"/>
          <w:szCs w:val="20"/>
        </w:rPr>
        <w:t>Documentation</w:t>
      </w:r>
    </w:p>
    <w:p w14:paraId="02CCBE36" w14:textId="1295A809" w:rsidR="00842E2F" w:rsidRPr="002B716F" w:rsidRDefault="0035494D" w:rsidP="002B716F">
      <w:pPr>
        <w:spacing w:line="240" w:lineRule="auto"/>
        <w:ind w:left="426"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Documents used in this the study was obtained from secondary data consisting of letters news, archived p, journals, guidelines, regulations, laws such as Law of the Republic of Indonesia Year </w:t>
      </w:r>
      <w:r w:rsidRPr="002B716F">
        <w:rPr>
          <w:rFonts w:ascii="Times New Roman" w:eastAsia="Times New Roman" w:hAnsi="Times New Roman" w:cs="Times New Roman"/>
          <w:i/>
          <w:iCs/>
          <w:color w:val="000000"/>
          <w:sz w:val="20"/>
          <w:szCs w:val="20"/>
        </w:rPr>
        <w:t>2014 Number 23, of the Local Government, </w:t>
      </w:r>
      <w:r w:rsidRPr="002B716F">
        <w:rPr>
          <w:rFonts w:ascii="Times New Roman" w:eastAsia="Times New Roman" w:hAnsi="Times New Roman" w:cs="Times New Roman"/>
          <w:color w:val="000000"/>
          <w:sz w:val="20"/>
          <w:szCs w:val="20"/>
        </w:rPr>
        <w:t>Regulation Yogyakarta Governor 2015 </w:t>
      </w:r>
      <w:r w:rsidRPr="002B716F">
        <w:rPr>
          <w:rFonts w:ascii="Times New Roman" w:eastAsia="Times New Roman" w:hAnsi="Times New Roman" w:cs="Times New Roman"/>
          <w:i/>
          <w:iCs/>
          <w:color w:val="000000"/>
          <w:sz w:val="20"/>
          <w:szCs w:val="20"/>
        </w:rPr>
        <w:t>Number 62 Article 23, concerning the Duties and Functions of the Disnakertrans DIY, </w:t>
      </w:r>
      <w:r w:rsidRPr="002B716F">
        <w:rPr>
          <w:rFonts w:ascii="Times New Roman" w:eastAsia="Times New Roman" w:hAnsi="Times New Roman" w:cs="Times New Roman"/>
          <w:color w:val="000000"/>
          <w:sz w:val="20"/>
          <w:szCs w:val="20"/>
        </w:rPr>
        <w:t>Regulation of the Minister of Manpower No. 33 of 2016 concerning Procedu</w:t>
      </w:r>
      <w:r w:rsidR="008C0E7C">
        <w:rPr>
          <w:rFonts w:ascii="Times New Roman" w:eastAsia="Times New Roman" w:hAnsi="Times New Roman" w:cs="Times New Roman"/>
          <w:color w:val="000000"/>
          <w:sz w:val="20"/>
          <w:szCs w:val="20"/>
        </w:rPr>
        <w:t>res for Labor Inspection,</w:t>
      </w:r>
      <w:r w:rsidR="008C0E7C" w:rsidRPr="008C0E7C">
        <w:rPr>
          <w:rFonts w:ascii="Times New Roman" w:eastAsia="Times New Roman" w:hAnsi="Times New Roman" w:cs="Times New Roman"/>
          <w:color w:val="000000" w:themeColor="text1"/>
          <w:sz w:val="20"/>
          <w:szCs w:val="20"/>
        </w:rPr>
        <w:t xml:space="preserve"> </w:t>
      </w:r>
      <w:r w:rsidR="008C0E7C" w:rsidRPr="002B716F">
        <w:rPr>
          <w:rFonts w:ascii="Times New Roman" w:eastAsia="Times New Roman" w:hAnsi="Times New Roman" w:cs="Times New Roman"/>
          <w:color w:val="000000" w:themeColor="text1"/>
          <w:sz w:val="20"/>
          <w:szCs w:val="20"/>
        </w:rPr>
        <w:t>the Governor of Yogyakarta Decree</w:t>
      </w:r>
      <w:r w:rsidR="008C0E7C">
        <w:rPr>
          <w:rFonts w:ascii="Times New Roman" w:eastAsia="Times New Roman" w:hAnsi="Times New Roman" w:cs="Times New Roman"/>
          <w:color w:val="000000"/>
          <w:sz w:val="20"/>
          <w:szCs w:val="20"/>
        </w:rPr>
        <w:t xml:space="preserve"> </w:t>
      </w:r>
      <w:r w:rsidRPr="002B716F">
        <w:rPr>
          <w:rFonts w:ascii="Times New Roman" w:eastAsia="Times New Roman" w:hAnsi="Times New Roman" w:cs="Times New Roman"/>
          <w:color w:val="000000"/>
          <w:sz w:val="20"/>
          <w:szCs w:val="20"/>
        </w:rPr>
        <w:t xml:space="preserve">No. 62 of 2015 concerning </w:t>
      </w:r>
      <w:r w:rsidR="008C0E7C">
        <w:rPr>
          <w:rFonts w:ascii="Times New Roman" w:eastAsia="Times New Roman" w:hAnsi="Times New Roman" w:cs="Times New Roman"/>
          <w:color w:val="000000"/>
          <w:sz w:val="20"/>
          <w:szCs w:val="20"/>
        </w:rPr>
        <w:t xml:space="preserve">List of </w:t>
      </w:r>
      <w:r w:rsidRPr="002B716F">
        <w:rPr>
          <w:rFonts w:ascii="Times New Roman" w:eastAsia="Times New Roman" w:hAnsi="Times New Roman" w:cs="Times New Roman"/>
          <w:color w:val="000000"/>
          <w:sz w:val="20"/>
          <w:szCs w:val="20"/>
        </w:rPr>
        <w:t>Duties and Functions of Manpower and Transmigration</w:t>
      </w:r>
      <w:r w:rsidR="00ED6805">
        <w:rPr>
          <w:rFonts w:ascii="Times New Roman" w:eastAsia="Times New Roman" w:hAnsi="Times New Roman" w:cs="Times New Roman"/>
          <w:color w:val="000000"/>
          <w:sz w:val="20"/>
          <w:szCs w:val="20"/>
        </w:rPr>
        <w:t xml:space="preserve"> </w:t>
      </w:r>
      <w:r w:rsidR="008C0E7C">
        <w:rPr>
          <w:rFonts w:ascii="Times New Roman" w:eastAsia="Times New Roman" w:hAnsi="Times New Roman" w:cs="Times New Roman"/>
          <w:color w:val="000000"/>
          <w:sz w:val="20"/>
          <w:szCs w:val="20"/>
        </w:rPr>
        <w:t>of Yogyakarta</w:t>
      </w:r>
      <w:r w:rsidRPr="002B716F">
        <w:rPr>
          <w:rFonts w:ascii="Times New Roman" w:eastAsia="Times New Roman" w:hAnsi="Times New Roman" w:cs="Times New Roman"/>
          <w:color w:val="000000"/>
          <w:sz w:val="20"/>
          <w:szCs w:val="20"/>
        </w:rPr>
        <w:t>, and Government Agency Performance Reports 2018.</w:t>
      </w:r>
    </w:p>
    <w:p w14:paraId="0A2F6BDE" w14:textId="5A36ACE6" w:rsidR="00842E2F" w:rsidRPr="002B716F" w:rsidRDefault="0035494D" w:rsidP="002B716F">
      <w:pPr>
        <w:pStyle w:val="ListParagraph"/>
        <w:numPr>
          <w:ilvl w:val="0"/>
          <w:numId w:val="1"/>
        </w:numPr>
        <w:spacing w:line="240" w:lineRule="auto"/>
        <w:ind w:left="284" w:hanging="284"/>
        <w:jc w:val="both"/>
        <w:rPr>
          <w:rFonts w:ascii="Times New Roman" w:eastAsia="Times New Roman" w:hAnsi="Times New Roman" w:cs="Times New Roman"/>
          <w:sz w:val="20"/>
          <w:szCs w:val="20"/>
        </w:rPr>
      </w:pPr>
      <w:r w:rsidRPr="002B716F">
        <w:rPr>
          <w:rFonts w:ascii="Times New Roman" w:eastAsia="Times New Roman" w:hAnsi="Times New Roman" w:cs="Times New Roman"/>
          <w:b/>
          <w:bCs/>
          <w:color w:val="000000"/>
          <w:sz w:val="20"/>
          <w:szCs w:val="20"/>
        </w:rPr>
        <w:t>RESULTS AND DISCUSSION</w:t>
      </w:r>
    </w:p>
    <w:p w14:paraId="5A78C344" w14:textId="7223E980" w:rsidR="00842E2F" w:rsidRPr="002B716F" w:rsidRDefault="00A43959" w:rsidP="002B716F">
      <w:pPr>
        <w:spacing w:line="240" w:lineRule="auto"/>
        <w:ind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Constitution Number</w:t>
      </w:r>
      <w:r w:rsidR="0035494D" w:rsidRPr="002B716F">
        <w:rPr>
          <w:rFonts w:ascii="Times New Roman" w:eastAsia="Times New Roman" w:hAnsi="Times New Roman" w:cs="Times New Roman"/>
          <w:color w:val="000000"/>
          <w:sz w:val="20"/>
          <w:szCs w:val="20"/>
        </w:rPr>
        <w:t> 23 of 2014 concerning Regional Governments of the</w:t>
      </w:r>
      <w:r w:rsidR="00ED6805">
        <w:rPr>
          <w:rFonts w:ascii="Times New Roman" w:eastAsia="Times New Roman" w:hAnsi="Times New Roman" w:cs="Times New Roman"/>
          <w:color w:val="000000"/>
          <w:sz w:val="20"/>
          <w:szCs w:val="20"/>
        </w:rPr>
        <w:t xml:space="preserve"> Supervision Division</w:t>
      </w:r>
      <w:r w:rsidR="0035494D" w:rsidRPr="002B716F">
        <w:rPr>
          <w:rFonts w:ascii="Times New Roman" w:eastAsia="Times New Roman" w:hAnsi="Times New Roman" w:cs="Times New Roman"/>
          <w:color w:val="000000"/>
          <w:sz w:val="20"/>
          <w:szCs w:val="20"/>
        </w:rPr>
        <w:t>, which was originally the authority at the Regency / City level has now been transferred to the province by the Ministry of Manpower and Transmigration of the Republic of Indonesia to support the </w:t>
      </w:r>
      <w:r w:rsidR="0035494D" w:rsidRPr="002B716F">
        <w:rPr>
          <w:rFonts w:ascii="Times New Roman" w:eastAsia="Times New Roman" w:hAnsi="Times New Roman" w:cs="Times New Roman"/>
          <w:i/>
          <w:iCs/>
          <w:color w:val="000000"/>
          <w:sz w:val="20"/>
          <w:szCs w:val="20"/>
        </w:rPr>
        <w:t>Making Indonesia 4.0 </w:t>
      </w:r>
      <w:r w:rsidR="0035494D" w:rsidRPr="002B716F">
        <w:rPr>
          <w:rFonts w:ascii="Times New Roman" w:eastAsia="Times New Roman" w:hAnsi="Times New Roman" w:cs="Times New Roman"/>
          <w:color w:val="000000"/>
          <w:sz w:val="20"/>
          <w:szCs w:val="20"/>
        </w:rPr>
        <w:t>strategy</w:t>
      </w:r>
      <w:r w:rsidR="0035494D" w:rsidRPr="002B716F">
        <w:rPr>
          <w:rFonts w:ascii="Times New Roman" w:eastAsia="Times New Roman" w:hAnsi="Times New Roman" w:cs="Times New Roman"/>
          <w:i/>
          <w:iCs/>
          <w:color w:val="000000"/>
          <w:sz w:val="20"/>
          <w:szCs w:val="20"/>
        </w:rPr>
        <w:t>. </w:t>
      </w:r>
      <w:r w:rsidR="0035494D" w:rsidRPr="002B716F">
        <w:rPr>
          <w:rFonts w:ascii="Times New Roman" w:eastAsia="Times New Roman" w:hAnsi="Times New Roman" w:cs="Times New Roman"/>
          <w:color w:val="000000"/>
          <w:sz w:val="20"/>
          <w:szCs w:val="20"/>
        </w:rPr>
        <w:t>Through this policy, th</w:t>
      </w:r>
      <w:r w:rsidRPr="002B716F">
        <w:rPr>
          <w:rFonts w:ascii="Times New Roman" w:eastAsia="Times New Roman" w:hAnsi="Times New Roman" w:cs="Times New Roman"/>
          <w:color w:val="000000"/>
          <w:sz w:val="20"/>
          <w:szCs w:val="20"/>
        </w:rPr>
        <w:t xml:space="preserve">e </w:t>
      </w:r>
      <w:r w:rsidR="00ED6805">
        <w:rPr>
          <w:rFonts w:ascii="Times New Roman" w:eastAsia="Times New Roman" w:hAnsi="Times New Roman" w:cs="Times New Roman"/>
          <w:color w:val="000000"/>
          <w:sz w:val="20"/>
          <w:szCs w:val="20"/>
        </w:rPr>
        <w:t xml:space="preserve">Supervision </w:t>
      </w:r>
      <w:r w:rsidRPr="002B716F">
        <w:rPr>
          <w:rFonts w:ascii="Times New Roman" w:eastAsia="Times New Roman" w:hAnsi="Times New Roman" w:cs="Times New Roman"/>
          <w:color w:val="000000"/>
          <w:sz w:val="20"/>
          <w:szCs w:val="20"/>
        </w:rPr>
        <w:t>function</w:t>
      </w:r>
      <w:r w:rsidR="00ED6805">
        <w:rPr>
          <w:rFonts w:ascii="Times New Roman" w:eastAsia="Times New Roman" w:hAnsi="Times New Roman" w:cs="Times New Roman"/>
          <w:color w:val="000000"/>
          <w:sz w:val="20"/>
          <w:szCs w:val="20"/>
        </w:rPr>
        <w:t xml:space="preserve"> now</w:t>
      </w:r>
      <w:r w:rsidRPr="002B716F">
        <w:rPr>
          <w:rFonts w:ascii="Times New Roman" w:eastAsia="Times New Roman" w:hAnsi="Times New Roman" w:cs="Times New Roman"/>
          <w:color w:val="000000"/>
          <w:sz w:val="20"/>
          <w:szCs w:val="20"/>
        </w:rPr>
        <w:t xml:space="preserve"> can </w:t>
      </w:r>
      <w:r w:rsidR="0035494D" w:rsidRPr="002B716F">
        <w:rPr>
          <w:rFonts w:ascii="Times New Roman" w:eastAsia="Times New Roman" w:hAnsi="Times New Roman" w:cs="Times New Roman"/>
          <w:color w:val="000000"/>
          <w:sz w:val="20"/>
          <w:szCs w:val="20"/>
        </w:rPr>
        <w:t>be optimized for its movement and authority.</w:t>
      </w:r>
    </w:p>
    <w:p w14:paraId="10ABD6D6" w14:textId="3536CE50" w:rsidR="00842E2F" w:rsidRPr="002B716F" w:rsidRDefault="0035494D" w:rsidP="002B716F">
      <w:pPr>
        <w:spacing w:line="240" w:lineRule="auto"/>
        <w:ind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Previously</w:t>
      </w:r>
      <w:r w:rsidR="00ED6805">
        <w:rPr>
          <w:rFonts w:ascii="Times New Roman" w:eastAsia="Times New Roman" w:hAnsi="Times New Roman" w:cs="Times New Roman"/>
          <w:color w:val="000000"/>
          <w:sz w:val="20"/>
          <w:szCs w:val="20"/>
        </w:rPr>
        <w:t xml:space="preserve"> the implementation of the labo</w:t>
      </w:r>
      <w:r w:rsidRPr="002B716F">
        <w:rPr>
          <w:rFonts w:ascii="Times New Roman" w:eastAsia="Times New Roman" w:hAnsi="Times New Roman" w:cs="Times New Roman"/>
          <w:color w:val="000000"/>
          <w:sz w:val="20"/>
          <w:szCs w:val="20"/>
        </w:rPr>
        <w:t xml:space="preserve">r inspection function was constrained because many companies had branches outside the Regency / City and often received intervention from the Regency / City government. Now the motion has been expanded and the accountability report has been tightened directly to the Indonesian Ministry of Manpower. Through this, the Manpower and Transmigration Department of Manpower and Transmigration in Yogyakarta must carry out innovation to uphold the principles of </w:t>
      </w:r>
      <w:r w:rsidRPr="002B716F">
        <w:rPr>
          <w:rFonts w:ascii="Times New Roman" w:eastAsia="Times New Roman" w:hAnsi="Times New Roman" w:cs="Times New Roman"/>
          <w:i/>
          <w:iCs/>
          <w:color w:val="000000"/>
          <w:sz w:val="20"/>
          <w:szCs w:val="20"/>
        </w:rPr>
        <w:t>good governance </w:t>
      </w:r>
      <w:r w:rsidRPr="002B716F">
        <w:rPr>
          <w:rFonts w:ascii="Times New Roman" w:eastAsia="Times New Roman" w:hAnsi="Times New Roman" w:cs="Times New Roman"/>
          <w:color w:val="000000"/>
          <w:sz w:val="20"/>
          <w:szCs w:val="20"/>
        </w:rPr>
        <w:t>by improving public services. To improve as a government agency is currently working on optimizing its tasks and functions so that in this study there are two aspects of the results and what will be presented.</w:t>
      </w:r>
    </w:p>
    <w:p w14:paraId="172C6362" w14:textId="3457B865" w:rsidR="00842E2F" w:rsidRPr="002B716F" w:rsidRDefault="0035494D" w:rsidP="002B716F">
      <w:pPr>
        <w:pStyle w:val="ListParagraph"/>
        <w:numPr>
          <w:ilvl w:val="0"/>
          <w:numId w:val="9"/>
        </w:numPr>
        <w:spacing w:after="0"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b/>
          <w:bCs/>
          <w:color w:val="000000"/>
          <w:sz w:val="20"/>
          <w:szCs w:val="20"/>
        </w:rPr>
        <w:t>Optimization of Internal Collaboration Using the Principles of Sahya Anggara Organization (2012) as follows:</w:t>
      </w:r>
    </w:p>
    <w:p w14:paraId="0FDB3875" w14:textId="281BAB7A" w:rsidR="00842E2F" w:rsidRPr="002B716F" w:rsidRDefault="0035494D" w:rsidP="002B716F">
      <w:pPr>
        <w:pStyle w:val="ListParagraph"/>
        <w:numPr>
          <w:ilvl w:val="0"/>
          <w:numId w:val="2"/>
        </w:numPr>
        <w:spacing w:after="0"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The organization must have a purpose</w:t>
      </w:r>
    </w:p>
    <w:p w14:paraId="0C488DD7" w14:textId="5EB88BCC" w:rsidR="00842E2F" w:rsidRPr="002B716F" w:rsidRDefault="00ED6805" w:rsidP="002B716F">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The </w:t>
      </w:r>
      <w:r w:rsidR="00421349">
        <w:rPr>
          <w:rFonts w:ascii="Times New Roman" w:eastAsia="Times New Roman" w:hAnsi="Times New Roman" w:cs="Times New Roman"/>
          <w:color w:val="000000"/>
          <w:sz w:val="20"/>
          <w:szCs w:val="20"/>
        </w:rPr>
        <w:t>Supervision Di</w:t>
      </w:r>
      <w:r w:rsidR="00AD4D35" w:rsidRPr="002B716F">
        <w:rPr>
          <w:rFonts w:ascii="Times New Roman" w:eastAsia="Times New Roman" w:hAnsi="Times New Roman" w:cs="Times New Roman"/>
          <w:color w:val="000000"/>
          <w:sz w:val="20"/>
          <w:szCs w:val="20"/>
        </w:rPr>
        <w:t xml:space="preserve">vision </w:t>
      </w:r>
      <w:r w:rsidR="0035494D" w:rsidRPr="002B716F">
        <w:rPr>
          <w:rFonts w:ascii="Times New Roman" w:eastAsia="Times New Roman" w:hAnsi="Times New Roman" w:cs="Times New Roman"/>
          <w:color w:val="000000"/>
          <w:sz w:val="20"/>
          <w:szCs w:val="20"/>
        </w:rPr>
        <w:t>are fo</w:t>
      </w:r>
      <w:r>
        <w:rPr>
          <w:rFonts w:ascii="Times New Roman" w:eastAsia="Times New Roman" w:hAnsi="Times New Roman" w:cs="Times New Roman"/>
          <w:color w:val="000000"/>
          <w:sz w:val="20"/>
          <w:szCs w:val="20"/>
        </w:rPr>
        <w:t xml:space="preserve">rmed to promote and ensure </w:t>
      </w:r>
      <w:r w:rsidR="007B23E6">
        <w:rPr>
          <w:rFonts w:ascii="Times New Roman" w:eastAsia="Times New Roman" w:hAnsi="Times New Roman" w:cs="Times New Roman"/>
          <w:color w:val="000000"/>
          <w:sz w:val="20"/>
          <w:szCs w:val="20"/>
        </w:rPr>
        <w:t>labor</w:t>
      </w:r>
      <w:r w:rsidR="0035494D" w:rsidRPr="002B716F">
        <w:rPr>
          <w:rFonts w:ascii="Times New Roman" w:eastAsia="Times New Roman" w:hAnsi="Times New Roman" w:cs="Times New Roman"/>
          <w:color w:val="000000"/>
          <w:sz w:val="20"/>
          <w:szCs w:val="20"/>
        </w:rPr>
        <w:t xml:space="preserve"> compliance. This has been stated in the vision and mission of the Department of Manpower and Transmigration. While the main purpose held by the Supervision Division is compliance</w:t>
      </w:r>
      <w:r w:rsidR="0037196C" w:rsidRPr="002B716F">
        <w:rPr>
          <w:rFonts w:ascii="Times New Roman" w:eastAsia="Times New Roman" w:hAnsi="Times New Roman" w:cs="Times New Roman"/>
          <w:sz w:val="20"/>
          <w:szCs w:val="20"/>
        </w:rPr>
        <w:t xml:space="preserve"> </w:t>
      </w:r>
      <w:r w:rsidR="0035494D" w:rsidRPr="002B716F">
        <w:rPr>
          <w:rFonts w:ascii="Times New Roman" w:eastAsia="Times New Roman" w:hAnsi="Times New Roman" w:cs="Times New Roman"/>
          <w:color w:val="000000"/>
          <w:sz w:val="20"/>
          <w:szCs w:val="20"/>
        </w:rPr>
        <w:t xml:space="preserve">company employment in implementing </w:t>
      </w:r>
      <w:r w:rsidR="007B23E6">
        <w:rPr>
          <w:rFonts w:ascii="Times New Roman" w:eastAsia="Times New Roman" w:hAnsi="Times New Roman" w:cs="Times New Roman"/>
          <w:color w:val="000000"/>
          <w:sz w:val="20"/>
          <w:szCs w:val="20"/>
        </w:rPr>
        <w:t>labor</w:t>
      </w:r>
      <w:r w:rsidR="0035494D" w:rsidRPr="002B716F">
        <w:rPr>
          <w:rFonts w:ascii="Times New Roman" w:eastAsia="Times New Roman" w:hAnsi="Times New Roman" w:cs="Times New Roman"/>
          <w:color w:val="000000"/>
          <w:sz w:val="20"/>
          <w:szCs w:val="20"/>
        </w:rPr>
        <w:t xml:space="preserve"> norms and </w:t>
      </w:r>
      <w:r w:rsidR="001A31C9" w:rsidRPr="002B716F">
        <w:rPr>
          <w:rFonts w:ascii="Times New Roman" w:eastAsia="Times New Roman" w:hAnsi="Times New Roman" w:cs="Times New Roman"/>
          <w:color w:val="000000"/>
          <w:sz w:val="20"/>
          <w:szCs w:val="20"/>
        </w:rPr>
        <w:t xml:space="preserve">OHS </w:t>
      </w:r>
      <w:r w:rsidR="0035494D" w:rsidRPr="002B716F">
        <w:rPr>
          <w:rFonts w:ascii="Times New Roman" w:eastAsia="Times New Roman" w:hAnsi="Times New Roman" w:cs="Times New Roman"/>
          <w:color w:val="000000"/>
          <w:sz w:val="20"/>
          <w:szCs w:val="20"/>
        </w:rPr>
        <w:t xml:space="preserve">norms. This is done solely to ensure the welfare that must be given by the employer and obtained by the work recipient. </w:t>
      </w:r>
    </w:p>
    <w:p w14:paraId="71F45B6A" w14:textId="586BB650" w:rsidR="00842E2F" w:rsidRPr="002B716F" w:rsidRDefault="0035494D" w:rsidP="002B716F">
      <w:pPr>
        <w:pStyle w:val="ListParagraph"/>
        <w:numPr>
          <w:ilvl w:val="0"/>
          <w:numId w:val="2"/>
        </w:numPr>
        <w:spacing w:after="0"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There are homogeneous a</w:t>
      </w:r>
      <w:r w:rsidR="00ED6805">
        <w:rPr>
          <w:rFonts w:ascii="Times New Roman" w:eastAsia="Times New Roman" w:hAnsi="Times New Roman" w:cs="Times New Roman"/>
          <w:i/>
          <w:iCs/>
          <w:color w:val="000000"/>
          <w:sz w:val="20"/>
          <w:szCs w:val="20"/>
        </w:rPr>
        <w:t xml:space="preserve">ssignments and division of </w:t>
      </w:r>
      <w:r w:rsidR="007B23E6">
        <w:rPr>
          <w:rFonts w:ascii="Times New Roman" w:eastAsia="Times New Roman" w:hAnsi="Times New Roman" w:cs="Times New Roman"/>
          <w:i/>
          <w:iCs/>
          <w:color w:val="000000"/>
          <w:sz w:val="20"/>
          <w:szCs w:val="20"/>
        </w:rPr>
        <w:t>labor</w:t>
      </w:r>
    </w:p>
    <w:p w14:paraId="32F58984" w14:textId="423CF155" w:rsidR="00842E2F" w:rsidRPr="002B716F" w:rsidRDefault="0035494D" w:rsidP="002B716F">
      <w:pPr>
        <w:spacing w:after="0" w:line="240" w:lineRule="auto"/>
        <w:ind w:left="709"/>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From the overall implementation</w:t>
      </w:r>
      <w:r w:rsidR="00421349">
        <w:rPr>
          <w:rFonts w:ascii="Times New Roman" w:eastAsia="Times New Roman" w:hAnsi="Times New Roman" w:cs="Times New Roman"/>
          <w:color w:val="000000"/>
          <w:sz w:val="20"/>
          <w:szCs w:val="20"/>
        </w:rPr>
        <w:t xml:space="preserve"> of the Supervision Di</w:t>
      </w:r>
      <w:r w:rsidR="00421349" w:rsidRPr="002B716F">
        <w:rPr>
          <w:rFonts w:ascii="Times New Roman" w:eastAsia="Times New Roman" w:hAnsi="Times New Roman" w:cs="Times New Roman"/>
          <w:color w:val="000000"/>
          <w:sz w:val="20"/>
          <w:szCs w:val="20"/>
        </w:rPr>
        <w:t>vision</w:t>
      </w:r>
      <w:r w:rsidRPr="002B716F">
        <w:rPr>
          <w:rFonts w:ascii="Times New Roman" w:eastAsia="Times New Roman" w:hAnsi="Times New Roman" w:cs="Times New Roman"/>
          <w:color w:val="000000"/>
          <w:sz w:val="20"/>
          <w:szCs w:val="20"/>
        </w:rPr>
        <w:t xml:space="preserve">, three basic references form the basis of </w:t>
      </w:r>
      <w:r w:rsidRPr="002B716F">
        <w:rPr>
          <w:rFonts w:ascii="Times New Roman" w:eastAsia="Times New Roman" w:hAnsi="Times New Roman" w:cs="Times New Roman"/>
          <w:i/>
          <w:iCs/>
          <w:color w:val="000000"/>
          <w:sz w:val="20"/>
          <w:szCs w:val="20"/>
        </w:rPr>
        <w:t>preventive educative, non-juristic responsive, </w:t>
      </w:r>
      <w:r w:rsidRPr="002B716F">
        <w:rPr>
          <w:rFonts w:ascii="Times New Roman" w:eastAsia="Times New Roman" w:hAnsi="Times New Roman" w:cs="Times New Roman"/>
          <w:color w:val="000000"/>
          <w:sz w:val="20"/>
          <w:szCs w:val="20"/>
        </w:rPr>
        <w:t>and </w:t>
      </w:r>
      <w:r w:rsidRPr="002B716F">
        <w:rPr>
          <w:rFonts w:ascii="Times New Roman" w:eastAsia="Times New Roman" w:hAnsi="Times New Roman" w:cs="Times New Roman"/>
          <w:i/>
          <w:iCs/>
          <w:color w:val="000000"/>
          <w:sz w:val="20"/>
          <w:szCs w:val="20"/>
        </w:rPr>
        <w:t>judicial reprehensive. </w:t>
      </w:r>
      <w:r w:rsidRPr="002B716F">
        <w:rPr>
          <w:rFonts w:ascii="Times New Roman" w:eastAsia="Times New Roman" w:hAnsi="Times New Roman" w:cs="Times New Roman"/>
          <w:color w:val="000000"/>
          <w:sz w:val="20"/>
          <w:szCs w:val="20"/>
        </w:rPr>
        <w:t>Inspections entered into the </w:t>
      </w:r>
      <w:r w:rsidRPr="002B716F">
        <w:rPr>
          <w:rFonts w:ascii="Times New Roman" w:eastAsia="Times New Roman" w:hAnsi="Times New Roman" w:cs="Times New Roman"/>
          <w:i/>
          <w:iCs/>
          <w:color w:val="000000"/>
          <w:sz w:val="20"/>
          <w:szCs w:val="20"/>
        </w:rPr>
        <w:t>educational preventive </w:t>
      </w:r>
      <w:r w:rsidRPr="002B716F">
        <w:rPr>
          <w:rFonts w:ascii="Times New Roman" w:eastAsia="Times New Roman" w:hAnsi="Times New Roman" w:cs="Times New Roman"/>
          <w:color w:val="000000"/>
          <w:sz w:val="20"/>
          <w:szCs w:val="20"/>
        </w:rPr>
        <w:t xml:space="preserve">phase are carried out by </w:t>
      </w:r>
      <w:r w:rsidR="007B23E6">
        <w:rPr>
          <w:rFonts w:ascii="Times New Roman" w:eastAsia="Times New Roman" w:hAnsi="Times New Roman" w:cs="Times New Roman"/>
          <w:color w:val="000000"/>
          <w:sz w:val="20"/>
          <w:szCs w:val="20"/>
        </w:rPr>
        <w:t>labor</w:t>
      </w:r>
      <w:r w:rsidRPr="002B716F">
        <w:rPr>
          <w:rFonts w:ascii="Times New Roman" w:eastAsia="Times New Roman" w:hAnsi="Times New Roman" w:cs="Times New Roman"/>
          <w:color w:val="000000"/>
          <w:sz w:val="20"/>
          <w:szCs w:val="20"/>
        </w:rPr>
        <w:t xml:space="preserve"> inspectors when carrying out company visits or through routine surveillance activities. Meanwhile, </w:t>
      </w:r>
      <w:r w:rsidRPr="002B716F">
        <w:rPr>
          <w:rFonts w:ascii="Times New Roman" w:eastAsia="Times New Roman" w:hAnsi="Times New Roman" w:cs="Times New Roman"/>
          <w:i/>
          <w:iCs/>
          <w:color w:val="000000"/>
          <w:sz w:val="20"/>
          <w:szCs w:val="20"/>
        </w:rPr>
        <w:t>non-judicial respiration </w:t>
      </w:r>
      <w:r w:rsidRPr="002B716F">
        <w:rPr>
          <w:rFonts w:ascii="Times New Roman" w:eastAsia="Times New Roman" w:hAnsi="Times New Roman" w:cs="Times New Roman"/>
          <w:color w:val="000000"/>
          <w:sz w:val="20"/>
          <w:szCs w:val="20"/>
        </w:rPr>
        <w:t>actions </w:t>
      </w:r>
      <w:r w:rsidRPr="002B716F">
        <w:rPr>
          <w:rFonts w:ascii="Times New Roman" w:eastAsia="Times New Roman" w:hAnsi="Times New Roman" w:cs="Times New Roman"/>
          <w:i/>
          <w:iCs/>
          <w:color w:val="000000"/>
          <w:sz w:val="20"/>
          <w:szCs w:val="20"/>
        </w:rPr>
        <w:t>are </w:t>
      </w:r>
      <w:r w:rsidRPr="002B716F">
        <w:rPr>
          <w:rFonts w:ascii="Times New Roman" w:eastAsia="Times New Roman" w:hAnsi="Times New Roman" w:cs="Times New Roman"/>
          <w:color w:val="000000"/>
          <w:sz w:val="20"/>
          <w:szCs w:val="20"/>
        </w:rPr>
        <w:t>dedicated in the form of warning notes to companies that do not meet the supervisor's request when conducting visits. The memorandum was issued in stages, namely memorandum I and II. For the </w:t>
      </w:r>
      <w:r w:rsidRPr="002B716F">
        <w:rPr>
          <w:rFonts w:ascii="Times New Roman" w:eastAsia="Times New Roman" w:hAnsi="Times New Roman" w:cs="Times New Roman"/>
          <w:i/>
          <w:iCs/>
          <w:color w:val="000000"/>
          <w:sz w:val="20"/>
          <w:szCs w:val="20"/>
        </w:rPr>
        <w:t>Judicial Respective </w:t>
      </w:r>
      <w:r w:rsidRPr="002B716F">
        <w:rPr>
          <w:rFonts w:ascii="Times New Roman" w:eastAsia="Times New Roman" w:hAnsi="Times New Roman" w:cs="Times New Roman"/>
          <w:color w:val="000000"/>
          <w:sz w:val="20"/>
          <w:szCs w:val="20"/>
        </w:rPr>
        <w:t>stage is the final action carried out by PPNS, where the action is carried out after the memorandum II is not fulfilled by the company. In this stage, PPNS will work together with legal institutions to bring green shirt cases.</w:t>
      </w:r>
    </w:p>
    <w:p w14:paraId="06343349" w14:textId="334D4318" w:rsidR="00842E2F" w:rsidRPr="002B716F" w:rsidRDefault="0035494D" w:rsidP="002B716F">
      <w:pPr>
        <w:pStyle w:val="ListParagraph"/>
        <w:numPr>
          <w:ilvl w:val="0"/>
          <w:numId w:val="2"/>
        </w:numPr>
        <w:spacing w:after="0"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The balance between rights, power, and responsibility</w:t>
      </w:r>
    </w:p>
    <w:p w14:paraId="609568FD" w14:textId="0E13C04E" w:rsidR="00842E2F" w:rsidRPr="002B716F" w:rsidRDefault="0035494D" w:rsidP="002B716F">
      <w:pPr>
        <w:spacing w:after="0" w:line="240" w:lineRule="auto"/>
        <w:ind w:left="709"/>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The provision of duties to employees refers to applicable laws. In the implementation of the job description, the scope of employees is divided into two parts, namely the work norms section, and the OSH norm section. Each section carries out its duties and functions by the authority delegated. Meanwhile, supervisors / functional employees carrying out </w:t>
      </w:r>
      <w:r w:rsidR="007B23E6">
        <w:rPr>
          <w:rFonts w:ascii="Times New Roman" w:eastAsia="Times New Roman" w:hAnsi="Times New Roman" w:cs="Times New Roman"/>
          <w:color w:val="000000"/>
          <w:sz w:val="20"/>
          <w:szCs w:val="20"/>
        </w:rPr>
        <w:t>labor</w:t>
      </w:r>
      <w:r w:rsidRPr="002B716F">
        <w:rPr>
          <w:rFonts w:ascii="Times New Roman" w:eastAsia="Times New Roman" w:hAnsi="Times New Roman" w:cs="Times New Roman"/>
          <w:color w:val="000000"/>
          <w:sz w:val="20"/>
          <w:szCs w:val="20"/>
        </w:rPr>
        <w:t xml:space="preserve"> inspection tasks are given according to specifications/expertise they have.</w:t>
      </w:r>
    </w:p>
    <w:p w14:paraId="10F9E9EF" w14:textId="05333970" w:rsidR="00842E2F" w:rsidRPr="002B716F" w:rsidRDefault="0035494D" w:rsidP="002B716F">
      <w:pPr>
        <w:pStyle w:val="ListParagraph"/>
        <w:numPr>
          <w:ilvl w:val="0"/>
          <w:numId w:val="2"/>
        </w:numPr>
        <w:spacing w:after="0"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Unity of hierarchical command</w:t>
      </w:r>
    </w:p>
    <w:p w14:paraId="6ECC1486" w14:textId="73C516B0" w:rsidR="00842E2F" w:rsidRPr="002B716F" w:rsidRDefault="0035494D" w:rsidP="002B716F">
      <w:pPr>
        <w:spacing w:after="0" w:line="240" w:lineRule="auto"/>
        <w:ind w:left="709"/>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Delegation of authority and duties in</w:t>
      </w:r>
      <w:r w:rsidR="00421349">
        <w:rPr>
          <w:rFonts w:ascii="Times New Roman" w:eastAsia="Times New Roman" w:hAnsi="Times New Roman" w:cs="Times New Roman"/>
          <w:color w:val="000000"/>
          <w:sz w:val="20"/>
          <w:szCs w:val="20"/>
        </w:rPr>
        <w:t xml:space="preserve"> the</w:t>
      </w:r>
      <w:r w:rsidRPr="002B716F">
        <w:rPr>
          <w:rFonts w:ascii="Times New Roman" w:eastAsia="Times New Roman" w:hAnsi="Times New Roman" w:cs="Times New Roman"/>
          <w:color w:val="000000"/>
          <w:sz w:val="20"/>
          <w:szCs w:val="20"/>
        </w:rPr>
        <w:t xml:space="preserve"> </w:t>
      </w:r>
      <w:r w:rsidR="00421349">
        <w:rPr>
          <w:rFonts w:ascii="Times New Roman" w:eastAsia="Times New Roman" w:hAnsi="Times New Roman" w:cs="Times New Roman"/>
          <w:color w:val="000000"/>
          <w:sz w:val="20"/>
          <w:szCs w:val="20"/>
        </w:rPr>
        <w:t>Supervision Di</w:t>
      </w:r>
      <w:r w:rsidR="00421349" w:rsidRPr="002B716F">
        <w:rPr>
          <w:rFonts w:ascii="Times New Roman" w:eastAsia="Times New Roman" w:hAnsi="Times New Roman" w:cs="Times New Roman"/>
          <w:color w:val="000000"/>
          <w:sz w:val="20"/>
          <w:szCs w:val="20"/>
        </w:rPr>
        <w:t xml:space="preserve">vision </w:t>
      </w:r>
      <w:r w:rsidRPr="002B716F">
        <w:rPr>
          <w:rFonts w:ascii="Times New Roman" w:eastAsia="Times New Roman" w:hAnsi="Times New Roman" w:cs="Times New Roman"/>
          <w:color w:val="000000"/>
          <w:sz w:val="20"/>
          <w:szCs w:val="20"/>
        </w:rPr>
        <w:t xml:space="preserve">under the organizational structure. The Head of </w:t>
      </w:r>
      <w:r w:rsidR="002A51BC" w:rsidRPr="002B716F">
        <w:rPr>
          <w:rFonts w:ascii="Times New Roman" w:eastAsia="Times New Roman" w:hAnsi="Times New Roman" w:cs="Times New Roman"/>
          <w:color w:val="000000"/>
          <w:sz w:val="20"/>
          <w:szCs w:val="20"/>
        </w:rPr>
        <w:t xml:space="preserve">Supervision Division </w:t>
      </w:r>
      <w:r w:rsidRPr="002B716F">
        <w:rPr>
          <w:rFonts w:ascii="Times New Roman" w:eastAsia="Times New Roman" w:hAnsi="Times New Roman" w:cs="Times New Roman"/>
          <w:color w:val="000000"/>
          <w:sz w:val="20"/>
          <w:szCs w:val="20"/>
        </w:rPr>
        <w:t xml:space="preserve">occupies the highest position in the internal arrangements of the Supervisor, while there are two Section Heads who assist the coordination process between employees. But in the implementation of </w:t>
      </w:r>
      <w:r w:rsidR="007B23E6">
        <w:rPr>
          <w:rFonts w:ascii="Times New Roman" w:eastAsia="Times New Roman" w:hAnsi="Times New Roman" w:cs="Times New Roman"/>
          <w:color w:val="000000"/>
          <w:sz w:val="20"/>
          <w:szCs w:val="20"/>
        </w:rPr>
        <w:t>labor</w:t>
      </w:r>
      <w:r w:rsidRPr="002B716F">
        <w:rPr>
          <w:rFonts w:ascii="Times New Roman" w:eastAsia="Times New Roman" w:hAnsi="Times New Roman" w:cs="Times New Roman"/>
          <w:color w:val="000000"/>
          <w:sz w:val="20"/>
          <w:szCs w:val="20"/>
        </w:rPr>
        <w:t xml:space="preserve"> inspection supervisors / functional employees can face directly to the Head of </w:t>
      </w:r>
      <w:r w:rsidR="002A51BC" w:rsidRPr="002B716F">
        <w:rPr>
          <w:rFonts w:ascii="Times New Roman" w:eastAsia="Times New Roman" w:hAnsi="Times New Roman" w:cs="Times New Roman"/>
          <w:color w:val="000000"/>
          <w:sz w:val="20"/>
          <w:szCs w:val="20"/>
        </w:rPr>
        <w:t xml:space="preserve">Division </w:t>
      </w:r>
      <w:r w:rsidRPr="002B716F">
        <w:rPr>
          <w:rFonts w:ascii="Times New Roman" w:eastAsia="Times New Roman" w:hAnsi="Times New Roman" w:cs="Times New Roman"/>
          <w:color w:val="000000"/>
          <w:sz w:val="20"/>
          <w:szCs w:val="20"/>
        </w:rPr>
        <w:t>to conduct discussions related to problems found in the field. However, in general, these discussions were often conducted through the Head of Section concerned in advance. The unity of the command line changes depending on the degree of urgency of the problem.</w:t>
      </w:r>
    </w:p>
    <w:p w14:paraId="4371EC04" w14:textId="7453E193" w:rsidR="00842E2F" w:rsidRPr="002B716F" w:rsidRDefault="0035494D" w:rsidP="002B716F">
      <w:pPr>
        <w:pStyle w:val="ListParagraph"/>
        <w:numPr>
          <w:ilvl w:val="0"/>
          <w:numId w:val="2"/>
        </w:numPr>
        <w:spacing w:after="0"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Communication between leaders and subordinates must occur in harmony.</w:t>
      </w:r>
    </w:p>
    <w:p w14:paraId="3BEA6B4D" w14:textId="5D41B291" w:rsidR="00842E2F" w:rsidRPr="002B716F" w:rsidRDefault="0035494D" w:rsidP="002B716F">
      <w:pPr>
        <w:spacing w:after="0" w:line="240" w:lineRule="auto"/>
        <w:ind w:left="709"/>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Communication between </w:t>
      </w:r>
      <w:r w:rsidR="00421349">
        <w:rPr>
          <w:rFonts w:ascii="Times New Roman" w:eastAsia="Times New Roman" w:hAnsi="Times New Roman" w:cs="Times New Roman"/>
          <w:color w:val="000000"/>
          <w:sz w:val="20"/>
          <w:szCs w:val="20"/>
        </w:rPr>
        <w:t>Head of</w:t>
      </w:r>
      <w:r w:rsidR="00AD4D35" w:rsidRPr="002B716F">
        <w:rPr>
          <w:rFonts w:ascii="Times New Roman" w:eastAsia="Times New Roman" w:hAnsi="Times New Roman" w:cs="Times New Roman"/>
          <w:color w:val="000000"/>
          <w:sz w:val="20"/>
          <w:szCs w:val="20"/>
        </w:rPr>
        <w:t xml:space="preserve"> Division</w:t>
      </w:r>
      <w:r w:rsidR="002A51BC" w:rsidRPr="002B716F">
        <w:rPr>
          <w:rFonts w:ascii="Times New Roman" w:eastAsia="Times New Roman" w:hAnsi="Times New Roman" w:cs="Times New Roman"/>
          <w:color w:val="000000"/>
          <w:sz w:val="20"/>
          <w:szCs w:val="20"/>
        </w:rPr>
        <w:t xml:space="preserve"> </w:t>
      </w:r>
      <w:r w:rsidRPr="002B716F">
        <w:rPr>
          <w:rFonts w:ascii="Times New Roman" w:eastAsia="Times New Roman" w:hAnsi="Times New Roman" w:cs="Times New Roman"/>
          <w:color w:val="000000"/>
          <w:sz w:val="20"/>
          <w:szCs w:val="20"/>
        </w:rPr>
        <w:t xml:space="preserve">and Employees seemed </w:t>
      </w:r>
      <w:r w:rsidR="002A51BC" w:rsidRPr="002B716F">
        <w:rPr>
          <w:rFonts w:ascii="Times New Roman" w:eastAsia="Times New Roman" w:hAnsi="Times New Roman" w:cs="Times New Roman"/>
          <w:color w:val="000000"/>
          <w:sz w:val="20"/>
          <w:szCs w:val="20"/>
        </w:rPr>
        <w:t xml:space="preserve">goes in </w:t>
      </w:r>
      <w:r w:rsidRPr="002B716F">
        <w:rPr>
          <w:rFonts w:ascii="Times New Roman" w:eastAsia="Times New Roman" w:hAnsi="Times New Roman" w:cs="Times New Roman"/>
          <w:color w:val="000000"/>
          <w:sz w:val="20"/>
          <w:szCs w:val="20"/>
        </w:rPr>
        <w:t>one direction, where interaction to create harmonious relat</w:t>
      </w:r>
      <w:r w:rsidR="002A51BC" w:rsidRPr="002B716F">
        <w:rPr>
          <w:rFonts w:ascii="Times New Roman" w:eastAsia="Times New Roman" w:hAnsi="Times New Roman" w:cs="Times New Roman"/>
          <w:color w:val="000000"/>
          <w:sz w:val="20"/>
          <w:szCs w:val="20"/>
        </w:rPr>
        <w:t>ions was</w:t>
      </w:r>
      <w:r w:rsidR="00EE683C" w:rsidRPr="002B716F">
        <w:rPr>
          <w:rFonts w:ascii="Times New Roman" w:eastAsia="Times New Roman" w:hAnsi="Times New Roman" w:cs="Times New Roman"/>
          <w:color w:val="000000"/>
          <w:sz w:val="20"/>
          <w:szCs w:val="20"/>
        </w:rPr>
        <w:t xml:space="preserve"> only carried out by The Head Di</w:t>
      </w:r>
      <w:r w:rsidR="002A51BC" w:rsidRPr="002B716F">
        <w:rPr>
          <w:rFonts w:ascii="Times New Roman" w:eastAsia="Times New Roman" w:hAnsi="Times New Roman" w:cs="Times New Roman"/>
          <w:color w:val="000000"/>
          <w:sz w:val="20"/>
          <w:szCs w:val="20"/>
        </w:rPr>
        <w:t>vision</w:t>
      </w:r>
      <w:r w:rsidRPr="002B716F">
        <w:rPr>
          <w:rFonts w:ascii="Times New Roman" w:eastAsia="Times New Roman" w:hAnsi="Times New Roman" w:cs="Times New Roman"/>
          <w:color w:val="000000"/>
          <w:sz w:val="20"/>
          <w:szCs w:val="20"/>
        </w:rPr>
        <w:t xml:space="preserve"> while some employees were less sympathetic to the initiative so employee cohesiveness could be said to be lacking. Many employees who are </w:t>
      </w:r>
      <w:r w:rsidRPr="002B716F">
        <w:rPr>
          <w:rFonts w:ascii="Times New Roman" w:eastAsia="Times New Roman" w:hAnsi="Times New Roman" w:cs="Times New Roman"/>
          <w:i/>
          <w:iCs/>
          <w:color w:val="000000"/>
          <w:sz w:val="20"/>
          <w:szCs w:val="20"/>
        </w:rPr>
        <w:t>easy-going </w:t>
      </w:r>
      <w:r w:rsidR="00EE683C" w:rsidRPr="002B716F">
        <w:rPr>
          <w:rFonts w:ascii="Times New Roman" w:eastAsia="Times New Roman" w:hAnsi="Times New Roman" w:cs="Times New Roman"/>
          <w:color w:val="000000"/>
          <w:sz w:val="20"/>
          <w:szCs w:val="20"/>
        </w:rPr>
        <w:t>against The Head Division</w:t>
      </w:r>
      <w:r w:rsidRPr="002B716F">
        <w:rPr>
          <w:rFonts w:ascii="Times New Roman" w:eastAsia="Times New Roman" w:hAnsi="Times New Roman" w:cs="Times New Roman"/>
          <w:color w:val="000000"/>
          <w:sz w:val="20"/>
          <w:szCs w:val="20"/>
        </w:rPr>
        <w:t xml:space="preserve"> e</w:t>
      </w:r>
      <w:r w:rsidR="00EE683C" w:rsidRPr="002B716F">
        <w:rPr>
          <w:rFonts w:ascii="Times New Roman" w:eastAsia="Times New Roman" w:hAnsi="Times New Roman" w:cs="Times New Roman"/>
          <w:color w:val="000000"/>
          <w:sz w:val="20"/>
          <w:szCs w:val="20"/>
        </w:rPr>
        <w:t>.</w:t>
      </w:r>
      <w:r w:rsidRPr="002B716F">
        <w:rPr>
          <w:rFonts w:ascii="Times New Roman" w:eastAsia="Times New Roman" w:hAnsi="Times New Roman" w:cs="Times New Roman"/>
          <w:color w:val="000000"/>
          <w:sz w:val="20"/>
          <w:szCs w:val="20"/>
        </w:rPr>
        <w:t xml:space="preserve">g rare phenomenon in the room of employee supervisors would, </w:t>
      </w:r>
      <w:r w:rsidR="00EE683C" w:rsidRPr="002B716F">
        <w:rPr>
          <w:rFonts w:ascii="Times New Roman" w:eastAsia="Times New Roman" w:hAnsi="Times New Roman" w:cs="Times New Roman"/>
          <w:color w:val="000000"/>
          <w:sz w:val="20"/>
          <w:szCs w:val="20"/>
        </w:rPr>
        <w:t xml:space="preserve">however, be found in the </w:t>
      </w:r>
      <w:r w:rsidRPr="002B716F">
        <w:rPr>
          <w:rFonts w:ascii="Times New Roman" w:eastAsia="Times New Roman" w:hAnsi="Times New Roman" w:cs="Times New Roman"/>
          <w:color w:val="000000"/>
          <w:sz w:val="20"/>
          <w:szCs w:val="20"/>
        </w:rPr>
        <w:t xml:space="preserve">canteen. </w:t>
      </w:r>
    </w:p>
    <w:p w14:paraId="2FE69A07" w14:textId="12868B57" w:rsidR="00842E2F" w:rsidRPr="002B716F" w:rsidRDefault="0035494D" w:rsidP="002B716F">
      <w:pPr>
        <w:pStyle w:val="ListParagraph"/>
        <w:numPr>
          <w:ilvl w:val="0"/>
          <w:numId w:val="2"/>
        </w:numPr>
        <w:spacing w:after="0"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Coordination and appreciation.</w:t>
      </w:r>
    </w:p>
    <w:p w14:paraId="3714CB00" w14:textId="1F102AA9" w:rsidR="00842E2F" w:rsidRDefault="0035494D" w:rsidP="002B716F">
      <w:pPr>
        <w:spacing w:after="0" w:line="240" w:lineRule="auto"/>
        <w:ind w:left="720"/>
        <w:jc w:val="both"/>
        <w:rPr>
          <w:rFonts w:ascii="Times New Roman" w:eastAsia="Times New Roman" w:hAnsi="Times New Roman" w:cs="Times New Roman"/>
          <w:color w:val="000000"/>
          <w:sz w:val="20"/>
          <w:szCs w:val="20"/>
        </w:rPr>
      </w:pPr>
      <w:r w:rsidRPr="002B716F">
        <w:rPr>
          <w:rFonts w:ascii="Times New Roman" w:eastAsia="Times New Roman" w:hAnsi="Times New Roman" w:cs="Times New Roman"/>
          <w:color w:val="000000"/>
          <w:sz w:val="20"/>
          <w:szCs w:val="20"/>
        </w:rPr>
        <w:t xml:space="preserve">Coordination is happening among employees are goodwill but less than the maximum, some employees do not run </w:t>
      </w:r>
      <w:r w:rsidRPr="002B716F">
        <w:rPr>
          <w:rFonts w:ascii="Times New Roman" w:eastAsia="Times New Roman" w:hAnsi="Times New Roman" w:cs="Times New Roman"/>
          <w:sz w:val="20"/>
          <w:szCs w:val="20"/>
        </w:rPr>
        <w:t>main tasks and functions</w:t>
      </w:r>
      <w:r w:rsidRPr="002B716F">
        <w:rPr>
          <w:rFonts w:ascii="Times New Roman" w:eastAsia="Times New Roman" w:hAnsi="Times New Roman" w:cs="Times New Roman"/>
          <w:color w:val="000000"/>
          <w:sz w:val="20"/>
          <w:szCs w:val="20"/>
        </w:rPr>
        <w:t> </w:t>
      </w:r>
      <w:r w:rsidR="00EE683C" w:rsidRPr="002B716F">
        <w:rPr>
          <w:rFonts w:ascii="Times New Roman" w:eastAsia="Times New Roman" w:hAnsi="Times New Roman" w:cs="Times New Roman"/>
          <w:color w:val="000000"/>
          <w:sz w:val="20"/>
          <w:szCs w:val="20"/>
        </w:rPr>
        <w:t>then become</w:t>
      </w:r>
      <w:r w:rsidR="00EE683C" w:rsidRPr="002B716F">
        <w:rPr>
          <w:rFonts w:ascii="Times New Roman" w:eastAsia="Times New Roman" w:hAnsi="Times New Roman" w:cs="Times New Roman"/>
          <w:i/>
          <w:iCs/>
          <w:color w:val="000000"/>
          <w:sz w:val="20"/>
          <w:szCs w:val="20"/>
        </w:rPr>
        <w:t xml:space="preserve"> </w:t>
      </w:r>
      <w:r w:rsidRPr="002B716F">
        <w:rPr>
          <w:rFonts w:ascii="Times New Roman" w:eastAsia="Times New Roman" w:hAnsi="Times New Roman" w:cs="Times New Roman"/>
          <w:i/>
          <w:iCs/>
          <w:color w:val="000000"/>
          <w:sz w:val="20"/>
          <w:szCs w:val="20"/>
        </w:rPr>
        <w:t>overlap. </w:t>
      </w:r>
      <w:r w:rsidR="00EE683C" w:rsidRPr="002B716F">
        <w:rPr>
          <w:rFonts w:ascii="Times New Roman" w:eastAsia="Times New Roman" w:hAnsi="Times New Roman" w:cs="Times New Roman"/>
          <w:color w:val="000000"/>
          <w:sz w:val="20"/>
          <w:szCs w:val="20"/>
        </w:rPr>
        <w:t>Whereas the appreciation</w:t>
      </w:r>
      <w:r w:rsidRPr="002B716F">
        <w:rPr>
          <w:rFonts w:ascii="Times New Roman" w:eastAsia="Times New Roman" w:hAnsi="Times New Roman" w:cs="Times New Roman"/>
          <w:color w:val="000000"/>
          <w:sz w:val="20"/>
          <w:szCs w:val="20"/>
        </w:rPr>
        <w:t xml:space="preserve"> of employ</w:t>
      </w:r>
      <w:r w:rsidR="00EE683C" w:rsidRPr="002B716F">
        <w:rPr>
          <w:rFonts w:ascii="Times New Roman" w:eastAsia="Times New Roman" w:hAnsi="Times New Roman" w:cs="Times New Roman"/>
          <w:color w:val="000000"/>
          <w:sz w:val="20"/>
          <w:szCs w:val="20"/>
        </w:rPr>
        <w:t>ees in the Supervision Sector are</w:t>
      </w:r>
      <w:r w:rsidRPr="002B716F">
        <w:rPr>
          <w:rFonts w:ascii="Times New Roman" w:eastAsia="Times New Roman" w:hAnsi="Times New Roman" w:cs="Times New Roman"/>
          <w:color w:val="000000"/>
          <w:sz w:val="20"/>
          <w:szCs w:val="20"/>
        </w:rPr>
        <w:t xml:space="preserve"> still considered to be less than maximal because it collides with ego and personal conflicts between employees. For example, </w:t>
      </w:r>
      <w:r w:rsidR="00EE683C" w:rsidRPr="002B716F">
        <w:rPr>
          <w:rFonts w:ascii="Times New Roman" w:eastAsia="Times New Roman" w:hAnsi="Times New Roman" w:cs="Times New Roman"/>
          <w:color w:val="000000"/>
          <w:sz w:val="20"/>
          <w:szCs w:val="20"/>
        </w:rPr>
        <w:t xml:space="preserve">The Head Division giving </w:t>
      </w:r>
      <w:r w:rsidRPr="002B716F">
        <w:rPr>
          <w:rFonts w:ascii="Times New Roman" w:eastAsia="Times New Roman" w:hAnsi="Times New Roman" w:cs="Times New Roman"/>
          <w:color w:val="000000"/>
          <w:sz w:val="20"/>
          <w:szCs w:val="20"/>
        </w:rPr>
        <w:t xml:space="preserve">task to </w:t>
      </w:r>
      <w:r w:rsidR="00EE683C" w:rsidRPr="002B716F">
        <w:rPr>
          <w:rFonts w:ascii="Times New Roman" w:eastAsia="Times New Roman" w:hAnsi="Times New Roman" w:cs="Times New Roman"/>
          <w:color w:val="000000"/>
          <w:sz w:val="20"/>
          <w:szCs w:val="20"/>
        </w:rPr>
        <w:t xml:space="preserve">handle WLKP </w:t>
      </w:r>
      <w:r w:rsidR="007B23E6">
        <w:rPr>
          <w:rFonts w:ascii="Times New Roman" w:eastAsia="Times New Roman" w:hAnsi="Times New Roman" w:cs="Times New Roman"/>
          <w:color w:val="000000"/>
          <w:sz w:val="20"/>
          <w:szCs w:val="20"/>
        </w:rPr>
        <w:t>(</w:t>
      </w:r>
      <w:r w:rsidR="007B23E6" w:rsidRPr="007B23E6">
        <w:rPr>
          <w:rFonts w:ascii="Times New Roman" w:eastAsia="Times New Roman" w:hAnsi="Times New Roman" w:cs="Times New Roman"/>
          <w:color w:val="000000"/>
          <w:sz w:val="20"/>
          <w:szCs w:val="20"/>
        </w:rPr>
        <w:t>Obliged to report about employment</w:t>
      </w:r>
      <w:r w:rsidR="007B23E6">
        <w:rPr>
          <w:rFonts w:ascii="Times New Roman" w:eastAsia="Times New Roman" w:hAnsi="Times New Roman" w:cs="Times New Roman"/>
          <w:color w:val="000000"/>
          <w:sz w:val="20"/>
          <w:szCs w:val="20"/>
        </w:rPr>
        <w:t xml:space="preserve">) </w:t>
      </w:r>
      <w:r w:rsidR="00EE683C" w:rsidRPr="002B716F">
        <w:rPr>
          <w:rFonts w:ascii="Times New Roman" w:eastAsia="Times New Roman" w:hAnsi="Times New Roman" w:cs="Times New Roman"/>
          <w:color w:val="000000"/>
          <w:sz w:val="20"/>
          <w:szCs w:val="20"/>
        </w:rPr>
        <w:t xml:space="preserve">for customers to two employees, </w:t>
      </w:r>
      <w:r w:rsidRPr="002B716F">
        <w:rPr>
          <w:rFonts w:ascii="Times New Roman" w:eastAsia="Times New Roman" w:hAnsi="Times New Roman" w:cs="Times New Roman"/>
          <w:color w:val="000000"/>
          <w:sz w:val="20"/>
          <w:szCs w:val="20"/>
        </w:rPr>
        <w:t>but it was i</w:t>
      </w:r>
      <w:r w:rsidR="00EE683C" w:rsidRPr="002B716F">
        <w:rPr>
          <w:rFonts w:ascii="Times New Roman" w:eastAsia="Times New Roman" w:hAnsi="Times New Roman" w:cs="Times New Roman"/>
          <w:color w:val="000000"/>
          <w:sz w:val="20"/>
          <w:szCs w:val="20"/>
        </w:rPr>
        <w:t>gnored because they both have</w:t>
      </w:r>
      <w:r w:rsidRPr="002B716F">
        <w:rPr>
          <w:rFonts w:ascii="Times New Roman" w:eastAsia="Times New Roman" w:hAnsi="Times New Roman" w:cs="Times New Roman"/>
          <w:color w:val="000000"/>
          <w:sz w:val="20"/>
          <w:szCs w:val="20"/>
        </w:rPr>
        <w:t xml:space="preserve"> personal conflict.</w:t>
      </w:r>
    </w:p>
    <w:p w14:paraId="22BC8498" w14:textId="77777777" w:rsidR="002B716F" w:rsidRPr="002B716F" w:rsidRDefault="002B716F" w:rsidP="002B716F">
      <w:pPr>
        <w:spacing w:after="0" w:line="240" w:lineRule="auto"/>
        <w:ind w:left="720"/>
        <w:jc w:val="both"/>
        <w:rPr>
          <w:rFonts w:ascii="Times New Roman" w:eastAsia="Times New Roman" w:hAnsi="Times New Roman" w:cs="Times New Roman"/>
          <w:color w:val="000000"/>
          <w:sz w:val="20"/>
          <w:szCs w:val="20"/>
        </w:rPr>
      </w:pPr>
    </w:p>
    <w:p w14:paraId="39E5A7B1" w14:textId="27481CC0" w:rsidR="00842E2F" w:rsidRPr="00ED6805" w:rsidRDefault="0035494D" w:rsidP="00ED6805">
      <w:pPr>
        <w:pStyle w:val="ListParagraph"/>
        <w:numPr>
          <w:ilvl w:val="0"/>
          <w:numId w:val="9"/>
        </w:numPr>
        <w:spacing w:after="0" w:line="240" w:lineRule="auto"/>
        <w:jc w:val="both"/>
        <w:rPr>
          <w:rFonts w:ascii="Times New Roman" w:eastAsia="Times New Roman" w:hAnsi="Times New Roman" w:cs="Times New Roman"/>
          <w:sz w:val="20"/>
          <w:szCs w:val="20"/>
        </w:rPr>
      </w:pPr>
      <w:r w:rsidRPr="00ED6805">
        <w:rPr>
          <w:rFonts w:ascii="Times New Roman" w:eastAsia="Times New Roman" w:hAnsi="Times New Roman" w:cs="Times New Roman"/>
          <w:b/>
          <w:bCs/>
          <w:color w:val="000000"/>
          <w:sz w:val="20"/>
          <w:szCs w:val="20"/>
        </w:rPr>
        <w:t>Optimization of External Collaboration Using the </w:t>
      </w:r>
      <w:r w:rsidRPr="00ED6805">
        <w:rPr>
          <w:rFonts w:ascii="Times New Roman" w:eastAsia="Times New Roman" w:hAnsi="Times New Roman" w:cs="Times New Roman"/>
          <w:b/>
          <w:bCs/>
          <w:i/>
          <w:iCs/>
          <w:color w:val="000000"/>
          <w:sz w:val="20"/>
          <w:szCs w:val="20"/>
        </w:rPr>
        <w:t>Collaborative Governance </w:t>
      </w:r>
      <w:r w:rsidRPr="00ED6805">
        <w:rPr>
          <w:rFonts w:ascii="Times New Roman" w:eastAsia="Times New Roman" w:hAnsi="Times New Roman" w:cs="Times New Roman"/>
          <w:b/>
          <w:bCs/>
          <w:color w:val="000000"/>
          <w:sz w:val="20"/>
          <w:szCs w:val="20"/>
        </w:rPr>
        <w:t>Model from Anne Thomson and JL Perry (2006) as follows:</w:t>
      </w:r>
    </w:p>
    <w:p w14:paraId="7455A9AF" w14:textId="7378698B" w:rsidR="00842E2F" w:rsidRPr="002B716F" w:rsidRDefault="0035494D" w:rsidP="002B716F">
      <w:pPr>
        <w:pStyle w:val="ListParagraph"/>
        <w:numPr>
          <w:ilvl w:val="0"/>
          <w:numId w:val="4"/>
        </w:numPr>
        <w:spacing w:after="0" w:line="240" w:lineRule="auto"/>
        <w:ind w:left="1134"/>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Negotiation</w:t>
      </w:r>
    </w:p>
    <w:p w14:paraId="76BB7539" w14:textId="25BBD1AA" w:rsidR="00842E2F" w:rsidRPr="002B716F" w:rsidRDefault="00EE683C" w:rsidP="002B716F">
      <w:pPr>
        <w:spacing w:after="0" w:line="240" w:lineRule="auto"/>
        <w:ind w:left="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The Supervision Division </w:t>
      </w:r>
      <w:r w:rsidR="0035494D" w:rsidRPr="002B716F">
        <w:rPr>
          <w:rFonts w:ascii="Times New Roman" w:eastAsia="Times New Roman" w:hAnsi="Times New Roman" w:cs="Times New Roman"/>
          <w:color w:val="000000"/>
          <w:sz w:val="20"/>
          <w:szCs w:val="20"/>
        </w:rPr>
        <w:t>as a representative of the provincial government has the initiative to resolve the problems e</w:t>
      </w:r>
      <w:r w:rsidR="007B23E6">
        <w:rPr>
          <w:rFonts w:ascii="Times New Roman" w:eastAsia="Times New Roman" w:hAnsi="Times New Roman" w:cs="Times New Roman"/>
          <w:color w:val="000000"/>
          <w:sz w:val="20"/>
          <w:szCs w:val="20"/>
        </w:rPr>
        <w:t>ncountered in carrying out labo</w:t>
      </w:r>
      <w:r w:rsidR="0035494D" w:rsidRPr="002B716F">
        <w:rPr>
          <w:rFonts w:ascii="Times New Roman" w:eastAsia="Times New Roman" w:hAnsi="Times New Roman" w:cs="Times New Roman"/>
          <w:color w:val="000000"/>
          <w:sz w:val="20"/>
          <w:szCs w:val="20"/>
        </w:rPr>
        <w:t>r inspection in the Province of Yogyakarta in collaboration with outside parties by the mandate of th</w:t>
      </w:r>
      <w:r w:rsidRPr="002B716F">
        <w:rPr>
          <w:rFonts w:ascii="Times New Roman" w:eastAsia="Times New Roman" w:hAnsi="Times New Roman" w:cs="Times New Roman"/>
          <w:color w:val="000000"/>
          <w:sz w:val="20"/>
          <w:szCs w:val="20"/>
        </w:rPr>
        <w:t>e policy</w:t>
      </w:r>
      <w:r w:rsidR="0035494D" w:rsidRPr="002B716F">
        <w:rPr>
          <w:rFonts w:ascii="Times New Roman" w:eastAsia="Times New Roman" w:hAnsi="Times New Roman" w:cs="Times New Roman"/>
          <w:color w:val="000000"/>
          <w:sz w:val="20"/>
          <w:szCs w:val="20"/>
        </w:rPr>
        <w:t xml:space="preserve">. In the process of negotiation, the initial step undertaken by this field is to conduct a personal dialogue </w:t>
      </w:r>
      <w:r w:rsidR="0035494D" w:rsidRPr="002B716F">
        <w:rPr>
          <w:rFonts w:ascii="Times New Roman" w:eastAsia="Times New Roman" w:hAnsi="Times New Roman" w:cs="Times New Roman"/>
          <w:i/>
          <w:iCs/>
          <w:color w:val="000000"/>
          <w:sz w:val="20"/>
          <w:szCs w:val="20"/>
        </w:rPr>
        <w:t>(door to door) </w:t>
      </w:r>
      <w:r w:rsidR="0035494D" w:rsidRPr="002B716F">
        <w:rPr>
          <w:rFonts w:ascii="Times New Roman" w:eastAsia="Times New Roman" w:hAnsi="Times New Roman" w:cs="Times New Roman"/>
          <w:color w:val="000000"/>
          <w:sz w:val="20"/>
          <w:szCs w:val="20"/>
        </w:rPr>
        <w:t>regarding the problems fa</w:t>
      </w:r>
      <w:r w:rsidR="007B23E6">
        <w:rPr>
          <w:rFonts w:ascii="Times New Roman" w:eastAsia="Times New Roman" w:hAnsi="Times New Roman" w:cs="Times New Roman"/>
          <w:color w:val="000000"/>
          <w:sz w:val="20"/>
          <w:szCs w:val="20"/>
        </w:rPr>
        <w:t>ced by the organization in labo</w:t>
      </w:r>
      <w:r w:rsidR="0035494D" w:rsidRPr="002B716F">
        <w:rPr>
          <w:rFonts w:ascii="Times New Roman" w:eastAsia="Times New Roman" w:hAnsi="Times New Roman" w:cs="Times New Roman"/>
          <w:color w:val="000000"/>
          <w:sz w:val="20"/>
          <w:szCs w:val="20"/>
        </w:rPr>
        <w:t xml:space="preserve">r affairs and find alternatives that can be carried out together with </w:t>
      </w:r>
      <w:r w:rsidR="0035494D" w:rsidRPr="002B716F">
        <w:rPr>
          <w:rFonts w:ascii="Times New Roman" w:eastAsia="Times New Roman" w:hAnsi="Times New Roman" w:cs="Times New Roman"/>
          <w:i/>
          <w:iCs/>
          <w:color w:val="000000"/>
          <w:sz w:val="20"/>
          <w:szCs w:val="20"/>
        </w:rPr>
        <w:t>stakeholders. </w:t>
      </w:r>
      <w:r w:rsidR="0035494D" w:rsidRPr="002B716F">
        <w:rPr>
          <w:rFonts w:ascii="Times New Roman" w:eastAsia="Times New Roman" w:hAnsi="Times New Roman" w:cs="Times New Roman"/>
          <w:color w:val="000000"/>
          <w:sz w:val="20"/>
          <w:szCs w:val="20"/>
        </w:rPr>
        <w:t xml:space="preserve">For </w:t>
      </w:r>
      <w:r w:rsidR="00E83B6C" w:rsidRPr="002B716F">
        <w:rPr>
          <w:rFonts w:ascii="Times New Roman" w:eastAsia="Times New Roman" w:hAnsi="Times New Roman" w:cs="Times New Roman"/>
          <w:color w:val="000000"/>
          <w:sz w:val="20"/>
          <w:szCs w:val="20"/>
        </w:rPr>
        <w:t>example,</w:t>
      </w:r>
      <w:r w:rsidR="0035494D" w:rsidRPr="002B716F">
        <w:rPr>
          <w:rFonts w:ascii="Times New Roman" w:eastAsia="Times New Roman" w:hAnsi="Times New Roman" w:cs="Times New Roman"/>
          <w:color w:val="000000"/>
          <w:sz w:val="20"/>
          <w:szCs w:val="20"/>
        </w:rPr>
        <w:t xml:space="preserve"> communication between the BPJS Employment and Labor Inspector in increasing the level of compliance of the company to follow the company's membership.</w:t>
      </w:r>
    </w:p>
    <w:p w14:paraId="6E7BEAA2" w14:textId="77777777" w:rsidR="00842E2F" w:rsidRPr="002B716F" w:rsidRDefault="0035494D" w:rsidP="002B716F">
      <w:pPr>
        <w:spacing w:after="0" w:line="240" w:lineRule="auto"/>
        <w:ind w:left="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w:t>
      </w:r>
    </w:p>
    <w:p w14:paraId="17955252" w14:textId="27A76E85" w:rsidR="00842E2F" w:rsidRPr="002B716F" w:rsidRDefault="0035494D" w:rsidP="002B716F">
      <w:pPr>
        <w:pStyle w:val="ListParagraph"/>
        <w:numPr>
          <w:ilvl w:val="0"/>
          <w:numId w:val="4"/>
        </w:numPr>
        <w:spacing w:after="0" w:line="240" w:lineRule="auto"/>
        <w:ind w:left="1134"/>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Commitment</w:t>
      </w:r>
    </w:p>
    <w:p w14:paraId="2968CFFD" w14:textId="238FD4CC" w:rsidR="00842E2F" w:rsidRPr="002B716F" w:rsidRDefault="0035494D" w:rsidP="002B716F">
      <w:pPr>
        <w:spacing w:after="0" w:line="240" w:lineRule="auto"/>
        <w:ind w:left="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Alternatives that have gone through a process of dialogue in negotiations are then included in the form of cooperation in the same goal. The form of commitment held by each </w:t>
      </w:r>
      <w:r w:rsidRPr="002B716F">
        <w:rPr>
          <w:rFonts w:ascii="Times New Roman" w:eastAsia="Times New Roman" w:hAnsi="Times New Roman" w:cs="Times New Roman"/>
          <w:i/>
          <w:iCs/>
          <w:color w:val="000000"/>
          <w:sz w:val="20"/>
          <w:szCs w:val="20"/>
        </w:rPr>
        <w:t>stakeholder is </w:t>
      </w:r>
      <w:r w:rsidRPr="002B716F">
        <w:rPr>
          <w:rFonts w:ascii="Times New Roman" w:eastAsia="Times New Roman" w:hAnsi="Times New Roman" w:cs="Times New Roman"/>
          <w:color w:val="000000"/>
          <w:sz w:val="20"/>
          <w:szCs w:val="20"/>
        </w:rPr>
        <w:t>contained in its vision and mission. Whereas the foundation of commitment between the Supervision Sector and several </w:t>
      </w:r>
      <w:r w:rsidRPr="002B716F">
        <w:rPr>
          <w:rFonts w:ascii="Times New Roman" w:eastAsia="Times New Roman" w:hAnsi="Times New Roman" w:cs="Times New Roman"/>
          <w:i/>
          <w:iCs/>
          <w:color w:val="000000"/>
          <w:sz w:val="20"/>
          <w:szCs w:val="20"/>
        </w:rPr>
        <w:t>stakeholders is </w:t>
      </w:r>
      <w:r w:rsidRPr="002B716F">
        <w:rPr>
          <w:rFonts w:ascii="Times New Roman" w:eastAsia="Times New Roman" w:hAnsi="Times New Roman" w:cs="Times New Roman"/>
          <w:color w:val="000000"/>
          <w:sz w:val="20"/>
          <w:szCs w:val="20"/>
        </w:rPr>
        <w:t xml:space="preserve">contained in the form of a written cooperation agreement, for example in the form of an MoU, a letter of cooperation, and others. For </w:t>
      </w:r>
      <w:r w:rsidR="00E83B6C" w:rsidRPr="002B716F">
        <w:rPr>
          <w:rFonts w:ascii="Times New Roman" w:eastAsia="Times New Roman" w:hAnsi="Times New Roman" w:cs="Times New Roman"/>
          <w:color w:val="000000"/>
          <w:sz w:val="20"/>
          <w:szCs w:val="20"/>
        </w:rPr>
        <w:t>example,</w:t>
      </w:r>
      <w:r w:rsidRPr="002B716F">
        <w:rPr>
          <w:rFonts w:ascii="Times New Roman" w:eastAsia="Times New Roman" w:hAnsi="Times New Roman" w:cs="Times New Roman"/>
          <w:color w:val="000000"/>
          <w:sz w:val="20"/>
          <w:szCs w:val="20"/>
        </w:rPr>
        <w:t xml:space="preserve"> the MoU between the </w:t>
      </w:r>
      <w:r w:rsidR="00EE683C" w:rsidRPr="002B716F">
        <w:rPr>
          <w:rFonts w:ascii="Times New Roman" w:eastAsia="Times New Roman" w:hAnsi="Times New Roman" w:cs="Times New Roman"/>
          <w:color w:val="000000"/>
          <w:sz w:val="20"/>
          <w:szCs w:val="20"/>
        </w:rPr>
        <w:t>supervision division to created</w:t>
      </w:r>
      <w:r w:rsidRPr="002B716F">
        <w:rPr>
          <w:rFonts w:ascii="Times New Roman" w:eastAsia="Times New Roman" w:hAnsi="Times New Roman" w:cs="Times New Roman"/>
          <w:color w:val="000000"/>
          <w:sz w:val="20"/>
          <w:szCs w:val="20"/>
        </w:rPr>
        <w:t xml:space="preserve"> WASPADU forum.</w:t>
      </w:r>
    </w:p>
    <w:p w14:paraId="52608D1F" w14:textId="6CDDE958" w:rsidR="00842E2F" w:rsidRPr="002B716F" w:rsidRDefault="0035494D" w:rsidP="002B716F">
      <w:pPr>
        <w:pStyle w:val="ListParagraph"/>
        <w:numPr>
          <w:ilvl w:val="0"/>
          <w:numId w:val="4"/>
        </w:numPr>
        <w:spacing w:after="0" w:line="240" w:lineRule="auto"/>
        <w:ind w:left="1134"/>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Implementation</w:t>
      </w:r>
    </w:p>
    <w:p w14:paraId="47BBE968" w14:textId="742805F1" w:rsidR="00842E2F" w:rsidRDefault="0035494D" w:rsidP="002B716F">
      <w:pPr>
        <w:spacing w:after="0" w:line="240" w:lineRule="auto"/>
        <w:ind w:left="720"/>
        <w:jc w:val="both"/>
        <w:rPr>
          <w:rFonts w:ascii="Times New Roman" w:eastAsia="Times New Roman" w:hAnsi="Times New Roman" w:cs="Times New Roman"/>
          <w:color w:val="000000"/>
          <w:sz w:val="20"/>
          <w:szCs w:val="20"/>
        </w:rPr>
      </w:pPr>
      <w:r w:rsidRPr="002B716F">
        <w:rPr>
          <w:rFonts w:ascii="Times New Roman" w:eastAsia="Times New Roman" w:hAnsi="Times New Roman" w:cs="Times New Roman"/>
          <w:color w:val="000000"/>
          <w:sz w:val="20"/>
          <w:szCs w:val="20"/>
        </w:rPr>
        <w:t xml:space="preserve">The manifestation of cooperation established between </w:t>
      </w:r>
      <w:r w:rsidR="00E74624" w:rsidRPr="002B716F">
        <w:rPr>
          <w:rFonts w:ascii="Times New Roman" w:eastAsia="Times New Roman" w:hAnsi="Times New Roman" w:cs="Times New Roman"/>
          <w:color w:val="000000"/>
          <w:sz w:val="20"/>
          <w:szCs w:val="20"/>
        </w:rPr>
        <w:t xml:space="preserve">The Supervision Division </w:t>
      </w:r>
      <w:r w:rsidRPr="002B716F">
        <w:rPr>
          <w:rFonts w:ascii="Times New Roman" w:eastAsia="Times New Roman" w:hAnsi="Times New Roman" w:cs="Times New Roman"/>
          <w:color w:val="000000"/>
          <w:sz w:val="20"/>
          <w:szCs w:val="20"/>
        </w:rPr>
        <w:t>with the </w:t>
      </w:r>
      <w:r w:rsidRPr="002B716F">
        <w:rPr>
          <w:rFonts w:ascii="Times New Roman" w:eastAsia="Times New Roman" w:hAnsi="Times New Roman" w:cs="Times New Roman"/>
          <w:i/>
          <w:iCs/>
          <w:color w:val="000000"/>
          <w:sz w:val="20"/>
          <w:szCs w:val="20"/>
        </w:rPr>
        <w:t>holders </w:t>
      </w:r>
      <w:r w:rsidRPr="002B716F">
        <w:rPr>
          <w:rFonts w:ascii="Times New Roman" w:eastAsia="Times New Roman" w:hAnsi="Times New Roman" w:cs="Times New Roman"/>
          <w:color w:val="000000"/>
          <w:sz w:val="20"/>
          <w:szCs w:val="20"/>
        </w:rPr>
        <w:t>formed in a circle of interactions that affect one another. Aside from being an initiator The Supervisor also has a function as a guarantor for the c</w:t>
      </w:r>
      <w:r w:rsidR="007B23E6">
        <w:rPr>
          <w:rFonts w:ascii="Times New Roman" w:eastAsia="Times New Roman" w:hAnsi="Times New Roman" w:cs="Times New Roman"/>
          <w:color w:val="000000"/>
          <w:sz w:val="20"/>
          <w:szCs w:val="20"/>
        </w:rPr>
        <w:t>ontinued implementation of labo</w:t>
      </w:r>
      <w:r w:rsidRPr="002B716F">
        <w:rPr>
          <w:rFonts w:ascii="Times New Roman" w:eastAsia="Times New Roman" w:hAnsi="Times New Roman" w:cs="Times New Roman"/>
          <w:color w:val="000000"/>
          <w:sz w:val="20"/>
          <w:szCs w:val="20"/>
        </w:rPr>
        <w:t>r inspection. For example, the continuation of cooperation between the Labor Inspection Division and Yasanti, the two of them often hold meetings to discuss the issue of women's employment and together look for solutions in finding alternatives to existing problems.</w:t>
      </w:r>
    </w:p>
    <w:p w14:paraId="35378805" w14:textId="77777777" w:rsidR="002B716F" w:rsidRPr="002B716F" w:rsidRDefault="002B716F" w:rsidP="002B716F">
      <w:pPr>
        <w:spacing w:after="0" w:line="240" w:lineRule="auto"/>
        <w:ind w:left="720"/>
        <w:jc w:val="both"/>
        <w:rPr>
          <w:rFonts w:ascii="Times New Roman" w:eastAsia="Times New Roman" w:hAnsi="Times New Roman" w:cs="Times New Roman"/>
          <w:sz w:val="20"/>
          <w:szCs w:val="20"/>
        </w:rPr>
      </w:pPr>
    </w:p>
    <w:p w14:paraId="67654CF3" w14:textId="0CA4946F" w:rsidR="00421349" w:rsidRPr="00421349" w:rsidRDefault="0035494D" w:rsidP="00ED6805">
      <w:pPr>
        <w:pStyle w:val="ListParagraph"/>
        <w:numPr>
          <w:ilvl w:val="0"/>
          <w:numId w:val="9"/>
        </w:numPr>
        <w:spacing w:line="240" w:lineRule="auto"/>
        <w:ind w:left="993" w:right="4"/>
        <w:jc w:val="both"/>
        <w:rPr>
          <w:rFonts w:ascii="Times New Roman" w:hAnsi="Times New Roman" w:cs="Times New Roman"/>
          <w:b/>
          <w:sz w:val="20"/>
          <w:szCs w:val="20"/>
        </w:rPr>
      </w:pPr>
      <w:r w:rsidRPr="00421349">
        <w:rPr>
          <w:rFonts w:ascii="Times New Roman" w:eastAsia="Times New Roman" w:hAnsi="Times New Roman" w:cs="Times New Roman"/>
          <w:b/>
          <w:bCs/>
          <w:color w:val="000000"/>
          <w:sz w:val="20"/>
          <w:szCs w:val="20"/>
        </w:rPr>
        <w:t xml:space="preserve">Inhibiting and Supporting Factors for </w:t>
      </w:r>
      <w:r w:rsidR="00421349" w:rsidRPr="00421349">
        <w:rPr>
          <w:rFonts w:ascii="Times New Roman" w:hAnsi="Times New Roman" w:cs="Times New Roman"/>
          <w:b/>
          <w:sz w:val="20"/>
          <w:szCs w:val="20"/>
          <w:shd w:val="clear" w:color="auto" w:fill="FFFFFF"/>
        </w:rPr>
        <w:t>Collaborative Governance Optimization in Supervision Division of Manpower and Transmigration Office of the Special Region of Yogyakarta</w:t>
      </w:r>
    </w:p>
    <w:p w14:paraId="43316882" w14:textId="0678E7E7" w:rsidR="00842E2F" w:rsidRPr="002B716F" w:rsidRDefault="00842E2F" w:rsidP="00421349">
      <w:pPr>
        <w:spacing w:after="0" w:line="240" w:lineRule="auto"/>
        <w:ind w:left="334"/>
        <w:jc w:val="both"/>
        <w:rPr>
          <w:rFonts w:ascii="Times New Roman" w:eastAsia="Times New Roman" w:hAnsi="Times New Roman" w:cs="Times New Roman"/>
          <w:sz w:val="20"/>
          <w:szCs w:val="20"/>
        </w:rPr>
      </w:pPr>
    </w:p>
    <w:p w14:paraId="1F434754" w14:textId="77777777" w:rsidR="003E0E86" w:rsidRPr="002B716F" w:rsidRDefault="006F24B1" w:rsidP="002B716F">
      <w:pPr>
        <w:pStyle w:val="ListParagraph"/>
        <w:numPr>
          <w:ilvl w:val="0"/>
          <w:numId w:val="5"/>
        </w:numPr>
        <w:spacing w:after="0" w:line="240" w:lineRule="auto"/>
        <w:ind w:left="993"/>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Inhibitory </w:t>
      </w:r>
      <w:r w:rsidR="0035494D" w:rsidRPr="002B716F">
        <w:rPr>
          <w:rFonts w:ascii="Times New Roman" w:eastAsia="Times New Roman" w:hAnsi="Times New Roman" w:cs="Times New Roman"/>
          <w:color w:val="000000"/>
          <w:sz w:val="20"/>
          <w:szCs w:val="20"/>
        </w:rPr>
        <w:t>factor</w:t>
      </w:r>
      <w:r w:rsidRPr="002B716F">
        <w:rPr>
          <w:rFonts w:ascii="Times New Roman" w:eastAsia="Times New Roman" w:hAnsi="Times New Roman" w:cs="Times New Roman"/>
          <w:color w:val="000000"/>
          <w:sz w:val="20"/>
          <w:szCs w:val="20"/>
        </w:rPr>
        <w:t>s</w:t>
      </w:r>
    </w:p>
    <w:p w14:paraId="64B32D70" w14:textId="24B71D2C" w:rsidR="006B6B5D" w:rsidRPr="002B716F" w:rsidRDefault="003E0E86" w:rsidP="002B716F">
      <w:pPr>
        <w:pStyle w:val="ListParagraph"/>
        <w:numPr>
          <w:ilvl w:val="0"/>
          <w:numId w:val="7"/>
        </w:numPr>
        <w:spacing w:after="0" w:line="240" w:lineRule="auto"/>
        <w:ind w:left="993"/>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Social factors: the implementation of collaboration cannot run optimally if the internal collaboration that occurs between employees is still insulated by mis</w:t>
      </w:r>
      <w:r w:rsidR="007B23E6">
        <w:rPr>
          <w:rFonts w:ascii="Times New Roman" w:eastAsia="Times New Roman" w:hAnsi="Times New Roman" w:cs="Times New Roman"/>
          <w:color w:val="000000"/>
          <w:sz w:val="20"/>
          <w:szCs w:val="20"/>
        </w:rPr>
        <w:t>s-</w:t>
      </w:r>
      <w:r w:rsidRPr="002B716F">
        <w:rPr>
          <w:rFonts w:ascii="Times New Roman" w:eastAsia="Times New Roman" w:hAnsi="Times New Roman" w:cs="Times New Roman"/>
          <w:color w:val="000000"/>
          <w:sz w:val="20"/>
          <w:szCs w:val="20"/>
        </w:rPr>
        <w:t>coordination and coordination among the low levels. Whereas for external collaboration lies in the company's level of compliance which is</w:t>
      </w:r>
      <w:r w:rsidR="007B23E6">
        <w:rPr>
          <w:rFonts w:ascii="Times New Roman" w:eastAsia="Times New Roman" w:hAnsi="Times New Roman" w:cs="Times New Roman"/>
          <w:color w:val="000000"/>
          <w:sz w:val="20"/>
          <w:szCs w:val="20"/>
        </w:rPr>
        <w:t xml:space="preserve"> still low in implementing labor</w:t>
      </w:r>
      <w:r w:rsidRPr="002B716F">
        <w:rPr>
          <w:rFonts w:ascii="Times New Roman" w:eastAsia="Times New Roman" w:hAnsi="Times New Roman" w:cs="Times New Roman"/>
          <w:color w:val="000000"/>
          <w:sz w:val="20"/>
          <w:szCs w:val="20"/>
        </w:rPr>
        <w:t xml:space="preserve"> norms in the </w:t>
      </w:r>
      <w:r w:rsidR="006B6B5D" w:rsidRPr="002B716F">
        <w:rPr>
          <w:rFonts w:ascii="Times New Roman" w:eastAsia="Times New Roman" w:hAnsi="Times New Roman" w:cs="Times New Roman"/>
          <w:color w:val="000000"/>
          <w:sz w:val="20"/>
          <w:szCs w:val="20"/>
        </w:rPr>
        <w:t>company.</w:t>
      </w:r>
    </w:p>
    <w:p w14:paraId="1563E49A" w14:textId="5FE35EDD" w:rsidR="003E0E86" w:rsidRPr="002B716F" w:rsidRDefault="003E0E86" w:rsidP="002B716F">
      <w:pPr>
        <w:pStyle w:val="ListParagraph"/>
        <w:numPr>
          <w:ilvl w:val="0"/>
          <w:numId w:val="7"/>
        </w:numPr>
        <w:spacing w:after="0" w:line="240" w:lineRule="auto"/>
        <w:ind w:left="993"/>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Technology factors: the advancement of science and technology may have a positive impact on the lives of human beings. But not for the Field of Supervision Division, it makes harder for the secretariat staff to make adjustments in the management of the public service system. For example, the Compulsory Employment Report (WLKP) service system that was previously given manually but right now replaced by reporting in the form of a website and the website is still in </w:t>
      </w:r>
      <w:r w:rsidRPr="002B716F">
        <w:rPr>
          <w:rFonts w:ascii="Times New Roman" w:eastAsia="Times New Roman" w:hAnsi="Times New Roman" w:cs="Times New Roman"/>
          <w:i/>
          <w:iCs/>
          <w:color w:val="000000"/>
          <w:sz w:val="20"/>
          <w:szCs w:val="20"/>
        </w:rPr>
        <w:t>maintenance </w:t>
      </w:r>
      <w:r w:rsidRPr="002B716F">
        <w:rPr>
          <w:rFonts w:ascii="Times New Roman" w:eastAsia="Times New Roman" w:hAnsi="Times New Roman" w:cs="Times New Roman"/>
          <w:color w:val="000000"/>
          <w:sz w:val="20"/>
          <w:szCs w:val="20"/>
        </w:rPr>
        <w:t>so tha</w:t>
      </w:r>
      <w:r w:rsidR="007B23E6">
        <w:rPr>
          <w:rFonts w:ascii="Times New Roman" w:eastAsia="Times New Roman" w:hAnsi="Times New Roman" w:cs="Times New Roman"/>
          <w:color w:val="000000"/>
          <w:sz w:val="20"/>
          <w:szCs w:val="20"/>
        </w:rPr>
        <w:t>t</w:t>
      </w:r>
      <w:r w:rsidRPr="002B716F">
        <w:rPr>
          <w:rFonts w:ascii="Times New Roman" w:eastAsia="Times New Roman" w:hAnsi="Times New Roman" w:cs="Times New Roman"/>
          <w:color w:val="000000"/>
          <w:sz w:val="20"/>
          <w:szCs w:val="20"/>
        </w:rPr>
        <w:t xml:space="preserve"> technical problem always happened.    </w:t>
      </w:r>
    </w:p>
    <w:p w14:paraId="68E872BB" w14:textId="77777777" w:rsidR="003E0E86" w:rsidRPr="002B716F" w:rsidRDefault="003E0E86" w:rsidP="002B716F">
      <w:pPr>
        <w:pStyle w:val="ListParagraph"/>
        <w:spacing w:after="0" w:line="240" w:lineRule="auto"/>
        <w:jc w:val="both"/>
        <w:rPr>
          <w:rFonts w:ascii="Times New Roman" w:eastAsia="Times New Roman" w:hAnsi="Times New Roman" w:cs="Times New Roman"/>
          <w:sz w:val="20"/>
          <w:szCs w:val="20"/>
        </w:rPr>
      </w:pPr>
    </w:p>
    <w:p w14:paraId="476ECAC3" w14:textId="731432A9" w:rsidR="00842E2F" w:rsidRPr="002B716F" w:rsidRDefault="0035494D" w:rsidP="00124764">
      <w:pPr>
        <w:pStyle w:val="ListParagraph"/>
        <w:numPr>
          <w:ilvl w:val="0"/>
          <w:numId w:val="5"/>
        </w:numPr>
        <w:spacing w:after="0" w:line="240" w:lineRule="auto"/>
        <w:ind w:left="993"/>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Supporting factors</w:t>
      </w:r>
    </w:p>
    <w:p w14:paraId="55EC3025" w14:textId="52D0EF61" w:rsidR="003E0E86" w:rsidRPr="002B716F" w:rsidRDefault="0035494D" w:rsidP="00124764">
      <w:pPr>
        <w:pStyle w:val="ListParagraph"/>
        <w:numPr>
          <w:ilvl w:val="0"/>
          <w:numId w:val="6"/>
        </w:numPr>
        <w:spacing w:after="0" w:line="240" w:lineRule="auto"/>
        <w:ind w:left="993"/>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Geographical factors: in the implementation of</w:t>
      </w:r>
      <w:r w:rsidR="003E0E86" w:rsidRPr="002B716F">
        <w:rPr>
          <w:rFonts w:ascii="Times New Roman" w:eastAsia="Times New Roman" w:hAnsi="Times New Roman" w:cs="Times New Roman"/>
          <w:color w:val="000000"/>
          <w:sz w:val="20"/>
          <w:szCs w:val="20"/>
        </w:rPr>
        <w:t xml:space="preserve"> Supervision Division</w:t>
      </w:r>
      <w:r w:rsidRPr="002B716F">
        <w:rPr>
          <w:rFonts w:ascii="Times New Roman" w:eastAsia="Times New Roman" w:hAnsi="Times New Roman" w:cs="Times New Roman"/>
          <w:color w:val="000000"/>
          <w:sz w:val="20"/>
          <w:szCs w:val="20"/>
        </w:rPr>
        <w:t xml:space="preserve"> administrative conditions </w:t>
      </w:r>
      <w:r w:rsidR="003E0E86" w:rsidRPr="002B716F">
        <w:rPr>
          <w:rFonts w:ascii="Times New Roman" w:eastAsia="Times New Roman" w:hAnsi="Times New Roman" w:cs="Times New Roman"/>
          <w:color w:val="000000"/>
          <w:sz w:val="20"/>
          <w:szCs w:val="20"/>
        </w:rPr>
        <w:t xml:space="preserve">of </w:t>
      </w:r>
      <w:r w:rsidRPr="002B716F">
        <w:rPr>
          <w:rFonts w:ascii="Times New Roman" w:eastAsia="Times New Roman" w:hAnsi="Times New Roman" w:cs="Times New Roman"/>
          <w:color w:val="000000"/>
          <w:sz w:val="20"/>
          <w:szCs w:val="20"/>
        </w:rPr>
        <w:t>Yogyakarta provides benefits for supervisors in reaching companies that are scattered in the Regency / City. Through this, Employees can save time and money.</w:t>
      </w:r>
    </w:p>
    <w:p w14:paraId="1861D857" w14:textId="77777777" w:rsidR="006B6B5D" w:rsidRPr="002B716F" w:rsidRDefault="0035494D" w:rsidP="00124764">
      <w:pPr>
        <w:pStyle w:val="ListParagraph"/>
        <w:numPr>
          <w:ilvl w:val="0"/>
          <w:numId w:val="6"/>
        </w:numPr>
        <w:spacing w:after="0" w:line="240" w:lineRule="auto"/>
        <w:ind w:left="993"/>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Resource factor</w:t>
      </w:r>
      <w:r w:rsidRPr="002B716F">
        <w:rPr>
          <w:rFonts w:ascii="Times New Roman" w:eastAsia="Times New Roman" w:hAnsi="Times New Roman" w:cs="Times New Roman"/>
          <w:i/>
          <w:iCs/>
          <w:color w:val="000000"/>
          <w:sz w:val="20"/>
          <w:szCs w:val="20"/>
        </w:rPr>
        <w:t>: the </w:t>
      </w:r>
      <w:r w:rsidRPr="002B716F">
        <w:rPr>
          <w:rFonts w:ascii="Times New Roman" w:eastAsia="Times New Roman" w:hAnsi="Times New Roman" w:cs="Times New Roman"/>
          <w:color w:val="000000"/>
          <w:sz w:val="20"/>
          <w:szCs w:val="20"/>
        </w:rPr>
        <w:t xml:space="preserve">implementation of oversight of the budget, spellings originate from the Yogyakarta Regional Budget which is given annually by the local government. Whereas human resources in the Field of Supervision is the mobilization of the City / District Manpower Office after the decision to move Supervision to the provincial level. At present, the </w:t>
      </w:r>
      <w:r w:rsidR="006B6B5D" w:rsidRPr="002B716F">
        <w:rPr>
          <w:rFonts w:ascii="Times New Roman" w:eastAsia="Times New Roman" w:hAnsi="Times New Roman" w:cs="Times New Roman"/>
          <w:color w:val="000000"/>
          <w:sz w:val="20"/>
          <w:szCs w:val="20"/>
        </w:rPr>
        <w:t xml:space="preserve">Supervision Division </w:t>
      </w:r>
      <w:r w:rsidRPr="002B716F">
        <w:rPr>
          <w:rFonts w:ascii="Times New Roman" w:eastAsia="Times New Roman" w:hAnsi="Times New Roman" w:cs="Times New Roman"/>
          <w:color w:val="000000"/>
          <w:sz w:val="20"/>
          <w:szCs w:val="20"/>
        </w:rPr>
        <w:t>has all of the speciali</w:t>
      </w:r>
      <w:r w:rsidR="006B6B5D" w:rsidRPr="002B716F">
        <w:rPr>
          <w:rFonts w:ascii="Times New Roman" w:eastAsia="Times New Roman" w:hAnsi="Times New Roman" w:cs="Times New Roman"/>
          <w:color w:val="000000"/>
          <w:sz w:val="20"/>
          <w:szCs w:val="20"/>
        </w:rPr>
        <w:t>sts for the implementation of OHS</w:t>
      </w:r>
      <w:r w:rsidRPr="002B716F">
        <w:rPr>
          <w:rFonts w:ascii="Times New Roman" w:eastAsia="Times New Roman" w:hAnsi="Times New Roman" w:cs="Times New Roman"/>
          <w:color w:val="000000"/>
          <w:sz w:val="20"/>
          <w:szCs w:val="20"/>
        </w:rPr>
        <w:t xml:space="preserve"> inspection, only lacking construction specialists that do not yet exist and several legal specialists for the implementation of work norm inspection.</w:t>
      </w:r>
    </w:p>
    <w:p w14:paraId="39B53B65" w14:textId="75CAD074" w:rsidR="00842E2F" w:rsidRPr="002B716F" w:rsidRDefault="0035494D" w:rsidP="00124764">
      <w:pPr>
        <w:pStyle w:val="ListParagraph"/>
        <w:numPr>
          <w:ilvl w:val="0"/>
          <w:numId w:val="6"/>
        </w:numPr>
        <w:spacing w:after="0" w:line="240" w:lineRule="auto"/>
        <w:ind w:left="993"/>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P</w:t>
      </w:r>
      <w:r w:rsidR="006B6B5D" w:rsidRPr="002B716F">
        <w:rPr>
          <w:rFonts w:ascii="Times New Roman" w:eastAsia="Times New Roman" w:hAnsi="Times New Roman" w:cs="Times New Roman"/>
          <w:color w:val="000000"/>
          <w:sz w:val="20"/>
          <w:szCs w:val="20"/>
        </w:rPr>
        <w:t>olicy factors: since o</w:t>
      </w:r>
      <w:r w:rsidRPr="002B716F">
        <w:rPr>
          <w:rFonts w:ascii="Times New Roman" w:eastAsia="Times New Roman" w:hAnsi="Times New Roman" w:cs="Times New Roman"/>
          <w:color w:val="000000"/>
          <w:sz w:val="20"/>
          <w:szCs w:val="20"/>
        </w:rPr>
        <w:t xml:space="preserve">versight has been transferred to the provincial level, the scope of </w:t>
      </w:r>
      <w:r w:rsidR="006B6B5D" w:rsidRPr="002B716F">
        <w:rPr>
          <w:rFonts w:ascii="Times New Roman" w:eastAsia="Times New Roman" w:hAnsi="Times New Roman" w:cs="Times New Roman"/>
          <w:color w:val="000000"/>
          <w:sz w:val="20"/>
          <w:szCs w:val="20"/>
        </w:rPr>
        <w:t xml:space="preserve">Supervision Division </w:t>
      </w:r>
      <w:r w:rsidRPr="002B716F">
        <w:rPr>
          <w:rFonts w:ascii="Times New Roman" w:eastAsia="Times New Roman" w:hAnsi="Times New Roman" w:cs="Times New Roman"/>
          <w:color w:val="000000"/>
          <w:sz w:val="20"/>
          <w:szCs w:val="20"/>
        </w:rPr>
        <w:t>over the region and the wider authority has been made to make it easier for employees to inspect and a crackdown on companies. In addition to simplifying the supervision process, this field collaborates with cross-sectoral institutions such as BPJS to ensure that the company has provided social security to</w:t>
      </w:r>
      <w:r w:rsidR="006B6B5D" w:rsidRPr="002B716F">
        <w:rPr>
          <w:rFonts w:ascii="Times New Roman" w:eastAsia="Times New Roman" w:hAnsi="Times New Roman" w:cs="Times New Roman"/>
          <w:color w:val="000000"/>
          <w:sz w:val="20"/>
          <w:szCs w:val="20"/>
        </w:rPr>
        <w:t xml:space="preserve"> the</w:t>
      </w:r>
      <w:r w:rsidRPr="002B716F">
        <w:rPr>
          <w:rFonts w:ascii="Times New Roman" w:eastAsia="Times New Roman" w:hAnsi="Times New Roman" w:cs="Times New Roman"/>
          <w:color w:val="000000"/>
          <w:sz w:val="20"/>
          <w:szCs w:val="20"/>
        </w:rPr>
        <w:t xml:space="preserve"> workers, and if there is any non-compliance in a company with an easy process the supervisor will establish cooperation with the Regional Police to conduct an investigation then brought to </w:t>
      </w:r>
      <w:r w:rsidR="006B6B5D" w:rsidRPr="002B716F">
        <w:rPr>
          <w:rFonts w:ascii="Times New Roman" w:eastAsia="Times New Roman" w:hAnsi="Times New Roman" w:cs="Times New Roman"/>
          <w:color w:val="000000"/>
          <w:sz w:val="20"/>
          <w:szCs w:val="20"/>
        </w:rPr>
        <w:t xml:space="preserve">the </w:t>
      </w:r>
      <w:r w:rsidRPr="002B716F">
        <w:rPr>
          <w:rFonts w:ascii="Times New Roman" w:eastAsia="Times New Roman" w:hAnsi="Times New Roman" w:cs="Times New Roman"/>
          <w:color w:val="000000"/>
          <w:sz w:val="20"/>
          <w:szCs w:val="20"/>
        </w:rPr>
        <w:t xml:space="preserve">court.  Besides, to facilitate coordination between </w:t>
      </w:r>
      <w:r w:rsidR="006B6B5D" w:rsidRPr="002B716F">
        <w:rPr>
          <w:rFonts w:ascii="Times New Roman" w:eastAsia="Times New Roman" w:hAnsi="Times New Roman" w:cs="Times New Roman"/>
          <w:color w:val="000000"/>
          <w:sz w:val="20"/>
          <w:szCs w:val="20"/>
        </w:rPr>
        <w:t xml:space="preserve">Supervision Division </w:t>
      </w:r>
      <w:r w:rsidRPr="002B716F">
        <w:rPr>
          <w:rFonts w:ascii="Times New Roman" w:eastAsia="Times New Roman" w:hAnsi="Times New Roman" w:cs="Times New Roman"/>
          <w:color w:val="000000"/>
          <w:sz w:val="20"/>
          <w:szCs w:val="20"/>
        </w:rPr>
        <w:t>and the Provincial Government, regular meetings are often held between the City / District and Provincial which are chaired directly by the Regional Secretariat of Yogyakarta.                             </w:t>
      </w:r>
    </w:p>
    <w:p w14:paraId="2E6A08A0" w14:textId="77777777" w:rsidR="002B716F" w:rsidRPr="002B716F" w:rsidRDefault="002B716F" w:rsidP="002B716F">
      <w:pPr>
        <w:pStyle w:val="ListParagraph"/>
        <w:spacing w:after="0" w:line="240" w:lineRule="auto"/>
        <w:ind w:left="1080"/>
        <w:jc w:val="both"/>
        <w:rPr>
          <w:rFonts w:ascii="Times New Roman" w:eastAsia="Times New Roman" w:hAnsi="Times New Roman" w:cs="Times New Roman"/>
          <w:sz w:val="20"/>
          <w:szCs w:val="20"/>
        </w:rPr>
      </w:pPr>
    </w:p>
    <w:p w14:paraId="3D6F3AA5" w14:textId="4D82912E" w:rsidR="00DA7337" w:rsidRPr="002B716F" w:rsidRDefault="0035494D" w:rsidP="002B716F">
      <w:pPr>
        <w:pStyle w:val="ListParagraph"/>
        <w:numPr>
          <w:ilvl w:val="0"/>
          <w:numId w:val="1"/>
        </w:numPr>
        <w:spacing w:line="240" w:lineRule="auto"/>
        <w:ind w:right="284"/>
        <w:jc w:val="both"/>
        <w:rPr>
          <w:rFonts w:ascii="Times New Roman" w:eastAsia="Times New Roman" w:hAnsi="Times New Roman" w:cs="Times New Roman"/>
          <w:sz w:val="20"/>
          <w:szCs w:val="20"/>
        </w:rPr>
      </w:pPr>
      <w:r w:rsidRPr="002B716F">
        <w:rPr>
          <w:rFonts w:ascii="Times New Roman" w:eastAsia="Times New Roman" w:hAnsi="Times New Roman" w:cs="Times New Roman"/>
          <w:b/>
          <w:bCs/>
          <w:color w:val="000000"/>
          <w:sz w:val="20"/>
          <w:szCs w:val="20"/>
        </w:rPr>
        <w:t>CONCLUSIONS AND SUGGESTIONS</w:t>
      </w:r>
    </w:p>
    <w:p w14:paraId="4C45AA28" w14:textId="21033992" w:rsidR="00DA7337" w:rsidRPr="002B716F" w:rsidRDefault="0035494D" w:rsidP="002B716F">
      <w:pPr>
        <w:spacing w:line="240" w:lineRule="auto"/>
        <w:ind w:left="284"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Based on the results of research on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 xml:space="preserve">Optimization in </w:t>
      </w:r>
      <w:r w:rsidR="00421349">
        <w:rPr>
          <w:rFonts w:ascii="Times New Roman" w:eastAsia="Times New Roman" w:hAnsi="Times New Roman" w:cs="Times New Roman"/>
          <w:color w:val="000000"/>
          <w:sz w:val="20"/>
          <w:szCs w:val="20"/>
        </w:rPr>
        <w:t xml:space="preserve">the Supervision Division of Manpower </w:t>
      </w:r>
      <w:r w:rsidRPr="002B716F">
        <w:rPr>
          <w:rFonts w:ascii="Times New Roman" w:eastAsia="Times New Roman" w:hAnsi="Times New Roman" w:cs="Times New Roman"/>
          <w:color w:val="000000"/>
          <w:sz w:val="20"/>
          <w:szCs w:val="20"/>
        </w:rPr>
        <w:t>in Yogyakarta states that the process of optimizing internal collaboration using organizational principles from Sahya Anggara (2006) and external collaboration using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models from Ann Thomson and JL Perry</w:t>
      </w:r>
      <w:r w:rsidR="006B6B5D" w:rsidRPr="002B716F">
        <w:rPr>
          <w:rFonts w:ascii="Times New Roman" w:eastAsia="Times New Roman" w:hAnsi="Times New Roman" w:cs="Times New Roman"/>
          <w:color w:val="000000"/>
          <w:sz w:val="20"/>
          <w:szCs w:val="20"/>
        </w:rPr>
        <w:t xml:space="preserve"> (2006) The Supervision are</w:t>
      </w:r>
      <w:r w:rsidRPr="002B716F">
        <w:rPr>
          <w:rFonts w:ascii="Times New Roman" w:eastAsia="Times New Roman" w:hAnsi="Times New Roman" w:cs="Times New Roman"/>
          <w:color w:val="000000"/>
          <w:sz w:val="20"/>
          <w:szCs w:val="20"/>
        </w:rPr>
        <w:t xml:space="preserve"> under indicators that have been determined but </w:t>
      </w:r>
      <w:r w:rsidR="00E83B6C" w:rsidRPr="002B716F">
        <w:rPr>
          <w:rFonts w:ascii="Times New Roman" w:eastAsia="Times New Roman" w:hAnsi="Times New Roman" w:cs="Times New Roman"/>
          <w:color w:val="000000"/>
          <w:sz w:val="20"/>
          <w:szCs w:val="20"/>
        </w:rPr>
        <w:t>cannot</w:t>
      </w:r>
      <w:r w:rsidR="00C47727" w:rsidRPr="002B716F">
        <w:rPr>
          <w:rFonts w:ascii="Times New Roman" w:eastAsia="Times New Roman" w:hAnsi="Times New Roman" w:cs="Times New Roman"/>
          <w:color w:val="000000"/>
          <w:sz w:val="20"/>
          <w:szCs w:val="20"/>
        </w:rPr>
        <w:t xml:space="preserve"> be said to be optimal. I</w:t>
      </w:r>
      <w:r w:rsidRPr="002B716F">
        <w:rPr>
          <w:rFonts w:ascii="Times New Roman" w:eastAsia="Times New Roman" w:hAnsi="Times New Roman" w:cs="Times New Roman"/>
          <w:color w:val="000000"/>
          <w:sz w:val="20"/>
          <w:szCs w:val="20"/>
        </w:rPr>
        <w:t xml:space="preserve">nternal collaboration that exists between employees is still limited by miscoordination and harmony between the lower parts. While the granting of authority and duties is by the nature of an organization. Daily work is carried out according to the established command chain. </w:t>
      </w:r>
    </w:p>
    <w:p w14:paraId="79D42053" w14:textId="75C4E0C9" w:rsidR="00DA7337" w:rsidRPr="002B716F" w:rsidRDefault="0035494D" w:rsidP="002B716F">
      <w:pPr>
        <w:spacing w:line="240" w:lineRule="auto"/>
        <w:ind w:left="284"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As for the process of optimizing external collaboration using the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 xml:space="preserve">model from Ann Thomson and JL Perry (2006) conducted by </w:t>
      </w:r>
      <w:r w:rsidR="00C47727" w:rsidRPr="002B716F">
        <w:rPr>
          <w:rFonts w:ascii="Times New Roman" w:eastAsia="Times New Roman" w:hAnsi="Times New Roman" w:cs="Times New Roman"/>
          <w:color w:val="000000"/>
          <w:sz w:val="20"/>
          <w:szCs w:val="20"/>
        </w:rPr>
        <w:t>the Supervision Division, BPJS Ketenagakerjaan</w:t>
      </w:r>
      <w:r w:rsidRPr="002B716F">
        <w:rPr>
          <w:rFonts w:ascii="Times New Roman" w:eastAsia="Times New Roman" w:hAnsi="Times New Roman" w:cs="Times New Roman"/>
          <w:color w:val="000000"/>
          <w:sz w:val="20"/>
          <w:szCs w:val="20"/>
        </w:rPr>
        <w:t xml:space="preserve"> Yogyakarta, PT. Ajisaka Nusa Ilmu, Annisa Swasti Foundation, and Hotel X can be said optimal but</w:t>
      </w:r>
      <w:r w:rsidR="00C47727" w:rsidRPr="002B716F">
        <w:rPr>
          <w:rFonts w:ascii="Times New Roman" w:eastAsia="Times New Roman" w:hAnsi="Times New Roman" w:cs="Times New Roman"/>
          <w:color w:val="000000"/>
          <w:sz w:val="20"/>
          <w:szCs w:val="20"/>
        </w:rPr>
        <w:t xml:space="preserve"> it’s not enough</w:t>
      </w:r>
      <w:r w:rsidRPr="002B716F">
        <w:rPr>
          <w:rFonts w:ascii="Times New Roman" w:eastAsia="Times New Roman" w:hAnsi="Times New Roman" w:cs="Times New Roman"/>
          <w:color w:val="000000"/>
          <w:sz w:val="20"/>
          <w:szCs w:val="20"/>
        </w:rPr>
        <w:t>, it is based</w:t>
      </w:r>
      <w:r w:rsidR="00421349">
        <w:rPr>
          <w:rFonts w:ascii="Times New Roman" w:eastAsia="Times New Roman" w:hAnsi="Times New Roman" w:cs="Times New Roman"/>
          <w:color w:val="000000"/>
          <w:sz w:val="20"/>
          <w:szCs w:val="20"/>
        </w:rPr>
        <w:t xml:space="preserve"> on companies</w:t>
      </w:r>
      <w:r w:rsidRPr="002B716F">
        <w:rPr>
          <w:rFonts w:ascii="Times New Roman" w:eastAsia="Times New Roman" w:hAnsi="Times New Roman" w:cs="Times New Roman"/>
          <w:color w:val="000000"/>
          <w:sz w:val="20"/>
          <w:szCs w:val="20"/>
        </w:rPr>
        <w:t xml:space="preserve"> </w:t>
      </w:r>
      <w:r w:rsidR="007B23E6">
        <w:rPr>
          <w:rFonts w:ascii="Times New Roman" w:eastAsia="Times New Roman" w:hAnsi="Times New Roman" w:cs="Times New Roman"/>
          <w:color w:val="000000"/>
          <w:sz w:val="20"/>
          <w:szCs w:val="20"/>
        </w:rPr>
        <w:t>compliance in implementing labor</w:t>
      </w:r>
      <w:r w:rsidRPr="002B716F">
        <w:rPr>
          <w:rFonts w:ascii="Times New Roman" w:eastAsia="Times New Roman" w:hAnsi="Times New Roman" w:cs="Times New Roman"/>
          <w:color w:val="000000"/>
          <w:sz w:val="20"/>
          <w:szCs w:val="20"/>
        </w:rPr>
        <w:t xml:space="preserve"> norms that are still low. </w:t>
      </w:r>
    </w:p>
    <w:p w14:paraId="28D476EE" w14:textId="77777777" w:rsidR="00DA7337" w:rsidRPr="002B716F" w:rsidRDefault="0035494D" w:rsidP="002B716F">
      <w:pPr>
        <w:spacing w:line="240" w:lineRule="auto"/>
        <w:ind w:firstLine="284"/>
        <w:jc w:val="both"/>
        <w:rPr>
          <w:rFonts w:ascii="Times New Roman" w:eastAsia="Times New Roman" w:hAnsi="Times New Roman" w:cs="Times New Roman"/>
          <w:sz w:val="20"/>
          <w:szCs w:val="20"/>
        </w:rPr>
      </w:pPr>
      <w:r w:rsidRPr="002B716F">
        <w:rPr>
          <w:rFonts w:ascii="Times New Roman" w:eastAsia="Times New Roman" w:hAnsi="Times New Roman" w:cs="Times New Roman"/>
          <w:b/>
          <w:bCs/>
          <w:color w:val="000000"/>
          <w:sz w:val="20"/>
          <w:szCs w:val="20"/>
        </w:rPr>
        <w:t>Suggestion</w:t>
      </w:r>
    </w:p>
    <w:p w14:paraId="2C9FF52A" w14:textId="420A5189" w:rsidR="00DA7337" w:rsidRPr="002B716F" w:rsidRDefault="0035494D" w:rsidP="002B716F">
      <w:pPr>
        <w:spacing w:line="240" w:lineRule="auto"/>
        <w:ind w:left="284" w:firstLine="436"/>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Based on the results of research on Optimizing </w:t>
      </w:r>
      <w:r w:rsidRPr="002B716F">
        <w:rPr>
          <w:rFonts w:ascii="Times New Roman" w:eastAsia="Times New Roman" w:hAnsi="Times New Roman" w:cs="Times New Roman"/>
          <w:i/>
          <w:iCs/>
          <w:color w:val="000000"/>
          <w:sz w:val="20"/>
          <w:szCs w:val="20"/>
        </w:rPr>
        <w:t>Collaborative Governance in the </w:t>
      </w:r>
      <w:r w:rsidRPr="002B716F">
        <w:rPr>
          <w:rFonts w:ascii="Times New Roman" w:eastAsia="Times New Roman" w:hAnsi="Times New Roman" w:cs="Times New Roman"/>
          <w:color w:val="000000"/>
          <w:sz w:val="20"/>
          <w:szCs w:val="20"/>
        </w:rPr>
        <w:t xml:space="preserve">Field of </w:t>
      </w:r>
      <w:r w:rsidR="00421349">
        <w:rPr>
          <w:rFonts w:ascii="Times New Roman" w:eastAsia="Times New Roman" w:hAnsi="Times New Roman" w:cs="Times New Roman"/>
          <w:color w:val="000000"/>
          <w:sz w:val="20"/>
          <w:szCs w:val="20"/>
        </w:rPr>
        <w:t xml:space="preserve">the Supervision Division of Manpower </w:t>
      </w:r>
      <w:r w:rsidRPr="002B716F">
        <w:rPr>
          <w:rFonts w:ascii="Times New Roman" w:eastAsia="Times New Roman" w:hAnsi="Times New Roman" w:cs="Times New Roman"/>
          <w:color w:val="000000"/>
          <w:sz w:val="20"/>
          <w:szCs w:val="20"/>
        </w:rPr>
        <w:t xml:space="preserve">in Yogyakarta, there are still some problems that </w:t>
      </w:r>
      <w:r w:rsidR="00E83B6C" w:rsidRPr="002B716F">
        <w:rPr>
          <w:rFonts w:ascii="Times New Roman" w:eastAsia="Times New Roman" w:hAnsi="Times New Roman" w:cs="Times New Roman"/>
          <w:color w:val="000000"/>
          <w:sz w:val="20"/>
          <w:szCs w:val="20"/>
        </w:rPr>
        <w:t>must be corrected;</w:t>
      </w:r>
      <w:r w:rsidRPr="002B716F">
        <w:rPr>
          <w:rFonts w:ascii="Times New Roman" w:eastAsia="Times New Roman" w:hAnsi="Times New Roman" w:cs="Times New Roman"/>
          <w:color w:val="000000"/>
          <w:sz w:val="20"/>
          <w:szCs w:val="20"/>
        </w:rPr>
        <w:t xml:space="preserve"> </w:t>
      </w:r>
      <w:r w:rsidR="00E83B6C" w:rsidRPr="002B716F">
        <w:rPr>
          <w:rFonts w:ascii="Times New Roman" w:eastAsia="Times New Roman" w:hAnsi="Times New Roman" w:cs="Times New Roman"/>
          <w:color w:val="000000"/>
          <w:sz w:val="20"/>
          <w:szCs w:val="20"/>
        </w:rPr>
        <w:t>therefore,</w:t>
      </w:r>
      <w:r w:rsidRPr="002B716F">
        <w:rPr>
          <w:rFonts w:ascii="Times New Roman" w:eastAsia="Times New Roman" w:hAnsi="Times New Roman" w:cs="Times New Roman"/>
          <w:color w:val="000000"/>
          <w:sz w:val="20"/>
          <w:szCs w:val="20"/>
        </w:rPr>
        <w:t xml:space="preserve"> researchers provide the following suggestions:</w:t>
      </w:r>
    </w:p>
    <w:p w14:paraId="581633E8" w14:textId="6C5547E9" w:rsidR="00C47727" w:rsidRPr="002B716F" w:rsidRDefault="0035494D" w:rsidP="002B716F">
      <w:pPr>
        <w:pStyle w:val="ListParagraph"/>
        <w:numPr>
          <w:ilvl w:val="0"/>
          <w:numId w:val="8"/>
        </w:numPr>
        <w:spacing w:after="0" w:line="240" w:lineRule="auto"/>
        <w:ind w:left="709"/>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To improve internal collaborat</w:t>
      </w:r>
      <w:r w:rsidR="00C47727" w:rsidRPr="002B716F">
        <w:rPr>
          <w:rFonts w:ascii="Times New Roman" w:eastAsia="Times New Roman" w:hAnsi="Times New Roman" w:cs="Times New Roman"/>
          <w:color w:val="000000"/>
          <w:sz w:val="20"/>
          <w:szCs w:val="20"/>
        </w:rPr>
        <w:t>ion between employees, The Head Division</w:t>
      </w:r>
      <w:r w:rsidRPr="002B716F">
        <w:rPr>
          <w:rFonts w:ascii="Times New Roman" w:eastAsia="Times New Roman" w:hAnsi="Times New Roman" w:cs="Times New Roman"/>
          <w:color w:val="000000"/>
          <w:sz w:val="20"/>
          <w:szCs w:val="20"/>
        </w:rPr>
        <w:t xml:space="preserve"> must have the courage to be strict in imposing sanctions on staff who do not carry out their duties optimally.</w:t>
      </w:r>
    </w:p>
    <w:p w14:paraId="0E94EFBB" w14:textId="77777777" w:rsidR="00C47727" w:rsidRPr="002B716F" w:rsidRDefault="0035494D" w:rsidP="002B716F">
      <w:pPr>
        <w:pStyle w:val="ListParagraph"/>
        <w:numPr>
          <w:ilvl w:val="0"/>
          <w:numId w:val="8"/>
        </w:numPr>
        <w:spacing w:after="0" w:line="240" w:lineRule="auto"/>
        <w:ind w:left="709"/>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The relationship between </w:t>
      </w:r>
      <w:r w:rsidR="00C47727" w:rsidRPr="002B716F">
        <w:rPr>
          <w:rFonts w:ascii="Times New Roman" w:eastAsia="Times New Roman" w:hAnsi="Times New Roman" w:cs="Times New Roman"/>
          <w:color w:val="000000"/>
          <w:sz w:val="20"/>
          <w:szCs w:val="20"/>
        </w:rPr>
        <w:t xml:space="preserve">head division </w:t>
      </w:r>
      <w:r w:rsidRPr="002B716F">
        <w:rPr>
          <w:rFonts w:ascii="Times New Roman" w:eastAsia="Times New Roman" w:hAnsi="Times New Roman" w:cs="Times New Roman"/>
          <w:color w:val="000000"/>
          <w:sz w:val="20"/>
          <w:szCs w:val="20"/>
        </w:rPr>
        <w:t>and employees who seem to be one-way must be improved immediately by seeking informal and formal meetings. But it is more advisable at informal meetings such as holding a joint picnic between employees.</w:t>
      </w:r>
    </w:p>
    <w:p w14:paraId="5878A831" w14:textId="77777777" w:rsidR="00C47727" w:rsidRPr="002B716F" w:rsidRDefault="0035494D" w:rsidP="002B716F">
      <w:pPr>
        <w:pStyle w:val="ListParagraph"/>
        <w:numPr>
          <w:ilvl w:val="0"/>
          <w:numId w:val="8"/>
        </w:numPr>
        <w:spacing w:after="0" w:line="240" w:lineRule="auto"/>
        <w:ind w:left="709"/>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The government needs to open/recruit new employees who are placed in supervision, given the number of supervisors and companies in </w:t>
      </w:r>
      <w:r w:rsidR="00C47727" w:rsidRPr="002B716F">
        <w:rPr>
          <w:rFonts w:ascii="Times New Roman" w:eastAsia="Times New Roman" w:hAnsi="Times New Roman" w:cs="Times New Roman"/>
          <w:color w:val="000000"/>
          <w:sz w:val="20"/>
          <w:szCs w:val="20"/>
        </w:rPr>
        <w:t xml:space="preserve">Yogyakarta </w:t>
      </w:r>
      <w:r w:rsidRPr="002B716F">
        <w:rPr>
          <w:rFonts w:ascii="Times New Roman" w:eastAsia="Times New Roman" w:hAnsi="Times New Roman" w:cs="Times New Roman"/>
          <w:color w:val="000000"/>
          <w:sz w:val="20"/>
          <w:szCs w:val="20"/>
        </w:rPr>
        <w:t>are not comparable.</w:t>
      </w:r>
    </w:p>
    <w:p w14:paraId="34D9AFAD" w14:textId="65CE6B30" w:rsidR="002B716F" w:rsidRPr="00E27FC1" w:rsidRDefault="0035494D" w:rsidP="00E27FC1">
      <w:pPr>
        <w:pStyle w:val="ListParagraph"/>
        <w:numPr>
          <w:ilvl w:val="0"/>
          <w:numId w:val="8"/>
        </w:numPr>
        <w:spacing w:after="0" w:line="240" w:lineRule="auto"/>
        <w:ind w:left="709"/>
        <w:jc w:val="both"/>
        <w:rPr>
          <w:rFonts w:ascii="Times New Roman" w:eastAsia="Times New Roman" w:hAnsi="Times New Roman" w:cs="Times New Roman"/>
          <w:sz w:val="20"/>
          <w:szCs w:val="20"/>
        </w:rPr>
      </w:pPr>
      <w:r w:rsidRPr="002B716F">
        <w:rPr>
          <w:rFonts w:ascii="Times New Roman" w:eastAsia="Times New Roman" w:hAnsi="Times New Roman" w:cs="Times New Roman"/>
          <w:iCs/>
          <w:color w:val="000000"/>
          <w:sz w:val="20"/>
          <w:szCs w:val="20"/>
        </w:rPr>
        <w:t>The need to increase visits, outreach, counselling, and coaching to companies and the community together with stakeholders.</w:t>
      </w:r>
    </w:p>
    <w:p w14:paraId="02EB378F" w14:textId="4B1B1D0C" w:rsidR="00842E2F" w:rsidRPr="002B716F" w:rsidRDefault="00625823" w:rsidP="002B716F">
      <w:pPr>
        <w:pStyle w:val="HTMLPreformatted"/>
        <w:spacing w:after="200"/>
        <w:jc w:val="both"/>
        <w:rPr>
          <w:rFonts w:ascii="Times New Roman" w:hAnsi="Times New Roman" w:cs="Times New Roman"/>
          <w:b/>
          <w:lang w:val="en-GB"/>
        </w:rPr>
      </w:pPr>
      <w:r w:rsidRPr="002B716F">
        <w:rPr>
          <w:rFonts w:ascii="Times New Roman" w:hAnsi="Times New Roman" w:cs="Times New Roman"/>
          <w:b/>
          <w:lang w:val="en-GB"/>
        </w:rPr>
        <w:t>REFERENCES</w:t>
      </w:r>
    </w:p>
    <w:p w14:paraId="5D3D9A47" w14:textId="77777777" w:rsidR="00625823" w:rsidRPr="002B716F" w:rsidRDefault="00625823" w:rsidP="003C5545">
      <w:pPr>
        <w:spacing w:before="100" w:beforeAutospacing="1" w:after="100" w:afterAutospacing="1" w:line="240" w:lineRule="auto"/>
        <w:ind w:left="851" w:hanging="906"/>
        <w:jc w:val="both"/>
        <w:rPr>
          <w:rFonts w:ascii="Times New Roman" w:hAnsi="Times New Roman" w:cs="Times New Roman"/>
          <w:sz w:val="20"/>
          <w:szCs w:val="20"/>
        </w:rPr>
      </w:pPr>
      <w:r w:rsidRPr="002B716F">
        <w:rPr>
          <w:rFonts w:ascii="Times New Roman" w:hAnsi="Times New Roman" w:cs="Times New Roman"/>
          <w:sz w:val="20"/>
          <w:szCs w:val="20"/>
        </w:rPr>
        <w:t>1]</w:t>
      </w:r>
      <w:r w:rsidRPr="002B716F">
        <w:rPr>
          <w:rFonts w:ascii="Times New Roman" w:hAnsi="Times New Roman" w:cs="Times New Roman"/>
          <w:sz w:val="20"/>
          <w:szCs w:val="20"/>
        </w:rPr>
        <w:tab/>
        <w:t xml:space="preserve">Kirk, et al. </w:t>
      </w:r>
      <w:r w:rsidRPr="002B716F">
        <w:rPr>
          <w:rFonts w:ascii="Times New Roman" w:hAnsi="Times New Roman" w:cs="Times New Roman"/>
          <w:i/>
          <w:sz w:val="20"/>
          <w:szCs w:val="20"/>
        </w:rPr>
        <w:t>An Integrative Framework for Collaborative Governance</w:t>
      </w:r>
      <w:r w:rsidRPr="002B716F">
        <w:rPr>
          <w:rFonts w:ascii="Times New Roman" w:hAnsi="Times New Roman" w:cs="Times New Roman"/>
          <w:sz w:val="20"/>
          <w:szCs w:val="20"/>
        </w:rPr>
        <w:t>. Published by Oxford University Press on behalf of the Journal of Public Administration Research. doi:10.1093/jopart/mur011 (2011:3)</w:t>
      </w:r>
    </w:p>
    <w:p w14:paraId="1F548C68" w14:textId="77777777" w:rsidR="00625823" w:rsidRPr="002B716F" w:rsidRDefault="00625823" w:rsidP="003C5545">
      <w:pPr>
        <w:spacing w:before="100" w:beforeAutospacing="1" w:after="100" w:afterAutospacing="1" w:line="240" w:lineRule="auto"/>
        <w:ind w:left="851" w:hanging="906"/>
        <w:jc w:val="both"/>
        <w:rPr>
          <w:rFonts w:ascii="Times New Roman" w:hAnsi="Times New Roman" w:cs="Times New Roman"/>
          <w:sz w:val="20"/>
          <w:szCs w:val="20"/>
        </w:rPr>
      </w:pPr>
      <w:r w:rsidRPr="002B716F">
        <w:rPr>
          <w:rFonts w:ascii="Times New Roman" w:hAnsi="Times New Roman" w:cs="Times New Roman"/>
          <w:sz w:val="20"/>
          <w:szCs w:val="20"/>
        </w:rPr>
        <w:t>[2]</w:t>
      </w:r>
      <w:r w:rsidRPr="002B716F">
        <w:rPr>
          <w:rFonts w:ascii="Times New Roman" w:hAnsi="Times New Roman" w:cs="Times New Roman"/>
          <w:sz w:val="20"/>
          <w:szCs w:val="20"/>
        </w:rPr>
        <w:tab/>
        <w:t xml:space="preserve">Anggara, S. </w:t>
      </w:r>
      <w:r w:rsidRPr="002B716F">
        <w:rPr>
          <w:rFonts w:ascii="Times New Roman" w:hAnsi="Times New Roman" w:cs="Times New Roman"/>
          <w:i/>
          <w:sz w:val="20"/>
          <w:szCs w:val="20"/>
        </w:rPr>
        <w:t>Ilmu Administrasi Negara (kajian konsep, teori, dan fakta menciptakan Good Governance).</w:t>
      </w:r>
      <w:r w:rsidRPr="002B716F">
        <w:rPr>
          <w:rFonts w:ascii="Times New Roman" w:hAnsi="Times New Roman" w:cs="Times New Roman"/>
          <w:sz w:val="20"/>
          <w:szCs w:val="20"/>
        </w:rPr>
        <w:t xml:space="preserve"> Bandung: Pustaka Setia (2012:12)</w:t>
      </w:r>
    </w:p>
    <w:p w14:paraId="099B39DE" w14:textId="77777777" w:rsidR="00625823" w:rsidRPr="00E83B6C" w:rsidRDefault="00625823" w:rsidP="003C5545">
      <w:pPr>
        <w:spacing w:before="100" w:beforeAutospacing="1" w:after="100" w:afterAutospacing="1" w:line="240" w:lineRule="auto"/>
        <w:ind w:left="851" w:hanging="906"/>
        <w:jc w:val="both"/>
        <w:rPr>
          <w:rStyle w:val="Hyperlink"/>
          <w:rFonts w:ascii="Times New Roman" w:hAnsi="Times New Roman" w:cs="Times New Roman"/>
          <w:sz w:val="20"/>
          <w:szCs w:val="20"/>
        </w:rPr>
      </w:pPr>
      <w:r w:rsidRPr="002B716F">
        <w:rPr>
          <w:rFonts w:ascii="Times New Roman" w:hAnsi="Times New Roman" w:cs="Times New Roman"/>
          <w:sz w:val="20"/>
          <w:szCs w:val="20"/>
        </w:rPr>
        <w:t>[3]</w:t>
      </w:r>
      <w:r w:rsidRPr="002B716F">
        <w:rPr>
          <w:rFonts w:ascii="Times New Roman" w:hAnsi="Times New Roman" w:cs="Times New Roman"/>
          <w:sz w:val="20"/>
          <w:szCs w:val="20"/>
        </w:rPr>
        <w:tab/>
      </w:r>
      <w:r w:rsidRPr="00E83B6C">
        <w:rPr>
          <w:rFonts w:ascii="Times New Roman" w:hAnsi="Times New Roman" w:cs="Times New Roman"/>
          <w:sz w:val="20"/>
          <w:szCs w:val="20"/>
        </w:rPr>
        <w:t xml:space="preserve">Hadi, Usman. Banyak Pekerja Bantul belum Dapatkan BPJS Ketenagakerjaan. Artikel diambil pada diakses pada tanggal 29 November 2019 Pukul 19:58, dari </w:t>
      </w:r>
      <w:hyperlink r:id="rId8" w:history="1">
        <w:r w:rsidRPr="00E83B6C">
          <w:rPr>
            <w:rStyle w:val="Hyperlink"/>
            <w:rFonts w:ascii="Times New Roman" w:hAnsi="Times New Roman" w:cs="Times New Roman"/>
            <w:sz w:val="20"/>
            <w:szCs w:val="20"/>
          </w:rPr>
          <w:t>https://jogja.tribunnews.com/2016/11/12/banyak-pekerja-di-bantul-belum-dapatkan-bpjs-ketenagakerjaan</w:t>
        </w:r>
      </w:hyperlink>
      <w:r w:rsidRPr="00E83B6C">
        <w:rPr>
          <w:rStyle w:val="Hyperlink"/>
          <w:rFonts w:ascii="Times New Roman" w:hAnsi="Times New Roman" w:cs="Times New Roman"/>
          <w:sz w:val="20"/>
          <w:szCs w:val="20"/>
        </w:rPr>
        <w:t>.  (2019)</w:t>
      </w:r>
    </w:p>
    <w:p w14:paraId="2307A316" w14:textId="77777777" w:rsidR="00625823" w:rsidRPr="002B716F" w:rsidRDefault="00625823" w:rsidP="003C5545">
      <w:pPr>
        <w:spacing w:before="100" w:beforeAutospacing="1" w:after="100" w:afterAutospacing="1" w:line="240" w:lineRule="auto"/>
        <w:ind w:left="851" w:hanging="906"/>
        <w:jc w:val="both"/>
        <w:rPr>
          <w:rFonts w:ascii="Times New Roman" w:eastAsia="Times New Roman" w:hAnsi="Times New Roman" w:cs="Times New Roman"/>
          <w:color w:val="000000"/>
          <w:sz w:val="20"/>
          <w:szCs w:val="20"/>
        </w:rPr>
      </w:pPr>
      <w:r w:rsidRPr="002B716F">
        <w:rPr>
          <w:rStyle w:val="Hyperlink"/>
          <w:color w:val="auto"/>
          <w:sz w:val="20"/>
          <w:szCs w:val="20"/>
          <w:u w:val="none"/>
        </w:rPr>
        <w:t>[4]</w:t>
      </w:r>
      <w:r w:rsidRPr="002B716F">
        <w:rPr>
          <w:rStyle w:val="Hyperlink"/>
          <w:color w:val="auto"/>
          <w:sz w:val="20"/>
          <w:szCs w:val="20"/>
          <w:u w:val="none"/>
        </w:rPr>
        <w:tab/>
      </w:r>
      <w:r w:rsidRPr="002B716F">
        <w:rPr>
          <w:rFonts w:ascii="Times New Roman" w:hAnsi="Times New Roman" w:cs="Times New Roman"/>
          <w:sz w:val="20"/>
          <w:szCs w:val="20"/>
        </w:rPr>
        <w:t xml:space="preserve">Priyo, Eko Purnomo, dkk. </w:t>
      </w:r>
      <w:r w:rsidRPr="002B716F">
        <w:rPr>
          <w:rFonts w:ascii="Times New Roman" w:hAnsi="Times New Roman" w:cs="Times New Roman"/>
          <w:i/>
          <w:sz w:val="20"/>
          <w:szCs w:val="20"/>
        </w:rPr>
        <w:t>Collaborative Governance</w:t>
      </w:r>
      <w:r w:rsidRPr="002B716F">
        <w:rPr>
          <w:rFonts w:ascii="Times New Roman" w:hAnsi="Times New Roman" w:cs="Times New Roman"/>
          <w:sz w:val="20"/>
          <w:szCs w:val="20"/>
        </w:rPr>
        <w:t xml:space="preserve"> dalam Tata Kelola Hutan Berbasis Masyarakat</w:t>
      </w:r>
      <w:r w:rsidRPr="002B716F">
        <w:rPr>
          <w:rFonts w:ascii="Times New Roman" w:hAnsi="Times New Roman" w:cs="Times New Roman"/>
          <w:i/>
          <w:sz w:val="20"/>
          <w:szCs w:val="20"/>
        </w:rPr>
        <w:t xml:space="preserve">. </w:t>
      </w:r>
      <w:r w:rsidRPr="002B716F">
        <w:rPr>
          <w:rFonts w:ascii="Times New Roman" w:hAnsi="Times New Roman" w:cs="Times New Roman"/>
          <w:sz w:val="20"/>
          <w:szCs w:val="20"/>
        </w:rPr>
        <w:t>Yogyakarta: LP3M (</w:t>
      </w:r>
      <w:r w:rsidRPr="002B716F">
        <w:rPr>
          <w:rFonts w:ascii="Times New Roman" w:eastAsia="Times New Roman" w:hAnsi="Times New Roman" w:cs="Times New Roman"/>
          <w:color w:val="000000"/>
          <w:sz w:val="20"/>
          <w:szCs w:val="20"/>
        </w:rPr>
        <w:t>2018: 15).</w:t>
      </w:r>
    </w:p>
    <w:p w14:paraId="6A363B30" w14:textId="18FDD769" w:rsidR="00625823" w:rsidRPr="002B716F" w:rsidRDefault="00625823" w:rsidP="002B716F">
      <w:pPr>
        <w:pStyle w:val="HTMLPreformatted"/>
        <w:spacing w:after="200"/>
        <w:jc w:val="both"/>
        <w:rPr>
          <w:rFonts w:ascii="Times New Roman" w:hAnsi="Times New Roman" w:cs="Times New Roman"/>
          <w:lang w:val="en-GB"/>
        </w:rPr>
      </w:pPr>
    </w:p>
    <w:p w14:paraId="6A05A809" w14:textId="77777777" w:rsidR="00842E2F" w:rsidRPr="002B716F" w:rsidRDefault="00842E2F" w:rsidP="002B716F">
      <w:pPr>
        <w:spacing w:line="240" w:lineRule="auto"/>
        <w:ind w:left="66" w:firstLine="360"/>
        <w:jc w:val="both"/>
        <w:rPr>
          <w:rFonts w:ascii="Times New Roman" w:eastAsia="Times New Roman" w:hAnsi="Times New Roman" w:cs="Times New Roman"/>
          <w:sz w:val="20"/>
          <w:szCs w:val="20"/>
        </w:rPr>
      </w:pPr>
    </w:p>
    <w:p w14:paraId="5A39BBE3" w14:textId="77777777" w:rsidR="00842E2F" w:rsidRPr="002B716F" w:rsidRDefault="00842E2F" w:rsidP="002B716F">
      <w:pPr>
        <w:spacing w:after="158" w:line="240" w:lineRule="auto"/>
        <w:ind w:right="95" w:firstLine="720"/>
        <w:jc w:val="both"/>
        <w:rPr>
          <w:rFonts w:ascii="Times New Roman" w:eastAsia="Times New Roman" w:hAnsi="Times New Roman" w:cs="Times New Roman"/>
          <w:sz w:val="20"/>
          <w:szCs w:val="20"/>
        </w:rPr>
      </w:pPr>
    </w:p>
    <w:p w14:paraId="41C8F396" w14:textId="77777777" w:rsidR="00842E2F" w:rsidRPr="002B716F" w:rsidRDefault="00842E2F" w:rsidP="002B716F">
      <w:pPr>
        <w:spacing w:line="240" w:lineRule="auto"/>
        <w:ind w:left="360"/>
        <w:jc w:val="both"/>
        <w:rPr>
          <w:rFonts w:ascii="Times New Roman" w:eastAsia="Times New Roman" w:hAnsi="Times New Roman" w:cs="Times New Roman"/>
          <w:sz w:val="20"/>
          <w:szCs w:val="20"/>
        </w:rPr>
      </w:pPr>
    </w:p>
    <w:p w14:paraId="72A3D3EC" w14:textId="77777777" w:rsidR="00E84C86" w:rsidRPr="002B716F" w:rsidRDefault="00E84C86" w:rsidP="002B716F">
      <w:pPr>
        <w:spacing w:line="240" w:lineRule="auto"/>
        <w:rPr>
          <w:rFonts w:ascii="Times New Roman" w:hAnsi="Times New Roman" w:cs="Times New Roman"/>
          <w:sz w:val="20"/>
          <w:szCs w:val="20"/>
        </w:rPr>
      </w:pPr>
    </w:p>
    <w:p w14:paraId="6DE87292" w14:textId="77777777" w:rsidR="00B64DDC" w:rsidRPr="002B716F" w:rsidRDefault="00B64DDC" w:rsidP="002B716F">
      <w:pPr>
        <w:spacing w:line="240" w:lineRule="auto"/>
        <w:rPr>
          <w:rFonts w:ascii="Times New Roman" w:hAnsi="Times New Roman" w:cs="Times New Roman"/>
          <w:sz w:val="20"/>
          <w:szCs w:val="20"/>
        </w:rPr>
      </w:pPr>
      <w:bookmarkStart w:id="0" w:name="_GoBack"/>
      <w:bookmarkEnd w:id="0"/>
    </w:p>
    <w:sectPr w:rsidR="00B64DDC" w:rsidRPr="002B716F" w:rsidSect="00AE234C">
      <w:pgSz w:w="12240" w:h="15840"/>
      <w:pgMar w:top="2835" w:right="2155" w:bottom="2835"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84805" w14:textId="77777777" w:rsidR="00CF66BB" w:rsidRDefault="00CF66BB">
      <w:pPr>
        <w:spacing w:after="0" w:line="240" w:lineRule="auto"/>
      </w:pPr>
      <w:r>
        <w:separator/>
      </w:r>
    </w:p>
  </w:endnote>
  <w:endnote w:type="continuationSeparator" w:id="0">
    <w:p w14:paraId="5FEF9806" w14:textId="77777777" w:rsidR="00CF66BB" w:rsidRDefault="00CF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A724D" w14:textId="77777777" w:rsidR="00CF66BB" w:rsidRDefault="00CF66BB">
      <w:pPr>
        <w:spacing w:after="0" w:line="240" w:lineRule="auto"/>
      </w:pPr>
      <w:r>
        <w:separator/>
      </w:r>
    </w:p>
  </w:footnote>
  <w:footnote w:type="continuationSeparator" w:id="0">
    <w:p w14:paraId="5EC832ED" w14:textId="77777777" w:rsidR="00CF66BB" w:rsidRDefault="00CF6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C3857"/>
    <w:multiLevelType w:val="hybridMultilevel"/>
    <w:tmpl w:val="7DD26C4A"/>
    <w:lvl w:ilvl="0" w:tplc="7D709A50">
      <w:start w:val="1"/>
      <w:numFmt w:val="decimal"/>
      <w:lvlText w:val="%1."/>
      <w:lvlJc w:val="left"/>
      <w:pPr>
        <w:ind w:left="829" w:hanging="495"/>
      </w:pPr>
      <w:rPr>
        <w:rFonts w:hint="default"/>
        <w:color w:val="000000"/>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1">
    <w:nsid w:val="162E0F02"/>
    <w:multiLevelType w:val="hybridMultilevel"/>
    <w:tmpl w:val="E27439A6"/>
    <w:lvl w:ilvl="0" w:tplc="04090011">
      <w:start w:val="1"/>
      <w:numFmt w:val="decimal"/>
      <w:lvlText w:val="%1)"/>
      <w:lvlJc w:val="left"/>
      <w:pPr>
        <w:ind w:left="1976" w:hanging="360"/>
      </w:pPr>
      <w:rPr>
        <w:rFonts w:hint="default"/>
        <w:b/>
        <w:i w:val="0"/>
      </w:rPr>
    </w:lvl>
    <w:lvl w:ilvl="1" w:tplc="04090019" w:tentative="1">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2">
    <w:nsid w:val="1AD228EA"/>
    <w:multiLevelType w:val="hybridMultilevel"/>
    <w:tmpl w:val="0A6642C8"/>
    <w:lvl w:ilvl="0" w:tplc="0409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93C85"/>
    <w:multiLevelType w:val="hybridMultilevel"/>
    <w:tmpl w:val="A008EF4C"/>
    <w:lvl w:ilvl="0" w:tplc="B806665E">
      <w:start w:val="1"/>
      <w:numFmt w:val="decimal"/>
      <w:lvlText w:val="%1."/>
      <w:lvlJc w:val="left"/>
      <w:pPr>
        <w:ind w:left="673" w:hanging="405"/>
      </w:pPr>
      <w:rPr>
        <w:rFonts w:hint="default"/>
        <w:b/>
        <w:color w:val="000000"/>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4">
    <w:nsid w:val="32DF42B3"/>
    <w:multiLevelType w:val="hybridMultilevel"/>
    <w:tmpl w:val="1EF63258"/>
    <w:lvl w:ilvl="0" w:tplc="04090019">
      <w:start w:val="1"/>
      <w:numFmt w:val="lowerLetter"/>
      <w:lvlText w:val="%1."/>
      <w:lvlJc w:val="left"/>
      <w:pPr>
        <w:ind w:left="1054" w:hanging="360"/>
      </w:p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5">
    <w:nsid w:val="347B1B25"/>
    <w:multiLevelType w:val="hybridMultilevel"/>
    <w:tmpl w:val="D66A634E"/>
    <w:lvl w:ilvl="0" w:tplc="61DED84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4D28E6"/>
    <w:multiLevelType w:val="hybridMultilevel"/>
    <w:tmpl w:val="C0FC3498"/>
    <w:lvl w:ilvl="0" w:tplc="04090011">
      <w:start w:val="1"/>
      <w:numFmt w:val="decimal"/>
      <w:lvlText w:val="%1)"/>
      <w:lvlJc w:val="left"/>
      <w:pPr>
        <w:ind w:left="1334" w:hanging="360"/>
      </w:pPr>
      <w:rPr>
        <w:rFonts w:hint="default"/>
        <w:b/>
        <w:i w:val="0"/>
      </w:rPr>
    </w:lvl>
    <w:lvl w:ilvl="1" w:tplc="04090019" w:tentative="1">
      <w:start w:val="1"/>
      <w:numFmt w:val="lowerLetter"/>
      <w:lvlText w:val="%2."/>
      <w:lvlJc w:val="left"/>
      <w:pPr>
        <w:ind w:left="2054" w:hanging="360"/>
      </w:pPr>
    </w:lvl>
    <w:lvl w:ilvl="2" w:tplc="0409001B" w:tentative="1">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7">
    <w:nsid w:val="3EA037AE"/>
    <w:multiLevelType w:val="hybridMultilevel"/>
    <w:tmpl w:val="6254B610"/>
    <w:lvl w:ilvl="0" w:tplc="FFB8BA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9A1CCD"/>
    <w:multiLevelType w:val="hybridMultilevel"/>
    <w:tmpl w:val="87D4545E"/>
    <w:lvl w:ilvl="0" w:tplc="D0E2E3BE">
      <w:start w:val="3"/>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823FF"/>
    <w:multiLevelType w:val="hybridMultilevel"/>
    <w:tmpl w:val="2D240858"/>
    <w:lvl w:ilvl="0" w:tplc="E0A0D6E0">
      <w:start w:val="1"/>
      <w:numFmt w:val="lowerLetter"/>
      <w:lvlText w:val="%1."/>
      <w:lvlJc w:val="left"/>
      <w:pPr>
        <w:ind w:left="988" w:hanging="360"/>
      </w:pPr>
      <w:rPr>
        <w:rFonts w:hint="default"/>
        <w:b/>
        <w:i w:val="0"/>
      </w:rPr>
    </w:lvl>
    <w:lvl w:ilvl="1" w:tplc="04090019" w:tentative="1">
      <w:start w:val="1"/>
      <w:numFmt w:val="lowerLetter"/>
      <w:lvlText w:val="%2."/>
      <w:lvlJc w:val="left"/>
      <w:pPr>
        <w:ind w:left="1708" w:hanging="360"/>
      </w:pPr>
    </w:lvl>
    <w:lvl w:ilvl="2" w:tplc="0409001B" w:tentative="1">
      <w:start w:val="1"/>
      <w:numFmt w:val="lowerRoman"/>
      <w:lvlText w:val="%3."/>
      <w:lvlJc w:val="right"/>
      <w:pPr>
        <w:ind w:left="2428" w:hanging="180"/>
      </w:pPr>
    </w:lvl>
    <w:lvl w:ilvl="3" w:tplc="0409000F" w:tentative="1">
      <w:start w:val="1"/>
      <w:numFmt w:val="decimal"/>
      <w:lvlText w:val="%4."/>
      <w:lvlJc w:val="left"/>
      <w:pPr>
        <w:ind w:left="3148" w:hanging="360"/>
      </w:pPr>
    </w:lvl>
    <w:lvl w:ilvl="4" w:tplc="04090019" w:tentative="1">
      <w:start w:val="1"/>
      <w:numFmt w:val="lowerLetter"/>
      <w:lvlText w:val="%5."/>
      <w:lvlJc w:val="left"/>
      <w:pPr>
        <w:ind w:left="3868" w:hanging="360"/>
      </w:pPr>
    </w:lvl>
    <w:lvl w:ilvl="5" w:tplc="0409001B" w:tentative="1">
      <w:start w:val="1"/>
      <w:numFmt w:val="lowerRoman"/>
      <w:lvlText w:val="%6."/>
      <w:lvlJc w:val="right"/>
      <w:pPr>
        <w:ind w:left="4588" w:hanging="180"/>
      </w:pPr>
    </w:lvl>
    <w:lvl w:ilvl="6" w:tplc="0409000F" w:tentative="1">
      <w:start w:val="1"/>
      <w:numFmt w:val="decimal"/>
      <w:lvlText w:val="%7."/>
      <w:lvlJc w:val="left"/>
      <w:pPr>
        <w:ind w:left="5308" w:hanging="360"/>
      </w:pPr>
    </w:lvl>
    <w:lvl w:ilvl="7" w:tplc="04090019" w:tentative="1">
      <w:start w:val="1"/>
      <w:numFmt w:val="lowerLetter"/>
      <w:lvlText w:val="%8."/>
      <w:lvlJc w:val="left"/>
      <w:pPr>
        <w:ind w:left="6028" w:hanging="360"/>
      </w:pPr>
    </w:lvl>
    <w:lvl w:ilvl="8" w:tplc="0409001B" w:tentative="1">
      <w:start w:val="1"/>
      <w:numFmt w:val="lowerRoman"/>
      <w:lvlText w:val="%9."/>
      <w:lvlJc w:val="right"/>
      <w:pPr>
        <w:ind w:left="6748" w:hanging="180"/>
      </w:pPr>
    </w:lvl>
  </w:abstractNum>
  <w:abstractNum w:abstractNumId="10">
    <w:nsid w:val="67DA5756"/>
    <w:multiLevelType w:val="hybridMultilevel"/>
    <w:tmpl w:val="C9D8F9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D755E38"/>
    <w:multiLevelType w:val="hybridMultilevel"/>
    <w:tmpl w:val="98FEEF9E"/>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12">
    <w:nsid w:val="7E316DDA"/>
    <w:multiLevelType w:val="hybridMultilevel"/>
    <w:tmpl w:val="17A67F0A"/>
    <w:lvl w:ilvl="0" w:tplc="0409000F">
      <w:start w:val="1"/>
      <w:numFmt w:val="decimal"/>
      <w:lvlText w:val="%1."/>
      <w:lvlJc w:val="left"/>
      <w:pPr>
        <w:ind w:left="1479" w:hanging="360"/>
      </w:p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num w:numId="1">
    <w:abstractNumId w:val="7"/>
  </w:num>
  <w:num w:numId="2">
    <w:abstractNumId w:val="6"/>
  </w:num>
  <w:num w:numId="3">
    <w:abstractNumId w:val="11"/>
  </w:num>
  <w:num w:numId="4">
    <w:abstractNumId w:val="1"/>
  </w:num>
  <w:num w:numId="5">
    <w:abstractNumId w:val="2"/>
  </w:num>
  <w:num w:numId="6">
    <w:abstractNumId w:val="5"/>
  </w:num>
  <w:num w:numId="7">
    <w:abstractNumId w:val="10"/>
  </w:num>
  <w:num w:numId="8">
    <w:abstractNumId w:val="12"/>
  </w:num>
  <w:num w:numId="9">
    <w:abstractNumId w:val="9"/>
  </w:num>
  <w:num w:numId="10">
    <w:abstractNumId w:val="3"/>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A7"/>
    <w:rsid w:val="00040EE1"/>
    <w:rsid w:val="0004678A"/>
    <w:rsid w:val="000E1626"/>
    <w:rsid w:val="000F434A"/>
    <w:rsid w:val="00124764"/>
    <w:rsid w:val="001A31C9"/>
    <w:rsid w:val="00200A37"/>
    <w:rsid w:val="002A0514"/>
    <w:rsid w:val="002A51BC"/>
    <w:rsid w:val="002B716F"/>
    <w:rsid w:val="002D5AA7"/>
    <w:rsid w:val="002E6741"/>
    <w:rsid w:val="003108BB"/>
    <w:rsid w:val="00347312"/>
    <w:rsid w:val="0035494D"/>
    <w:rsid w:val="0037196C"/>
    <w:rsid w:val="0037450E"/>
    <w:rsid w:val="003771AA"/>
    <w:rsid w:val="003C5545"/>
    <w:rsid w:val="003D55F2"/>
    <w:rsid w:val="003E0E86"/>
    <w:rsid w:val="00421349"/>
    <w:rsid w:val="0043139B"/>
    <w:rsid w:val="004E5FF0"/>
    <w:rsid w:val="004F7564"/>
    <w:rsid w:val="00625823"/>
    <w:rsid w:val="006B6B5D"/>
    <w:rsid w:val="006C3B5C"/>
    <w:rsid w:val="006F24B1"/>
    <w:rsid w:val="00794056"/>
    <w:rsid w:val="007B23E6"/>
    <w:rsid w:val="007C54F6"/>
    <w:rsid w:val="007D5A88"/>
    <w:rsid w:val="007D60FE"/>
    <w:rsid w:val="00842E2F"/>
    <w:rsid w:val="008875FD"/>
    <w:rsid w:val="008902F2"/>
    <w:rsid w:val="00897F1B"/>
    <w:rsid w:val="008B7EE1"/>
    <w:rsid w:val="008C0E7C"/>
    <w:rsid w:val="00933E21"/>
    <w:rsid w:val="009407ED"/>
    <w:rsid w:val="0095750D"/>
    <w:rsid w:val="00A111FE"/>
    <w:rsid w:val="00A43959"/>
    <w:rsid w:val="00AD4D35"/>
    <w:rsid w:val="00AE234C"/>
    <w:rsid w:val="00B0666D"/>
    <w:rsid w:val="00B3087B"/>
    <w:rsid w:val="00B64DDC"/>
    <w:rsid w:val="00C47727"/>
    <w:rsid w:val="00CF66BB"/>
    <w:rsid w:val="00D5414F"/>
    <w:rsid w:val="00DA7337"/>
    <w:rsid w:val="00DB5A90"/>
    <w:rsid w:val="00DD62D4"/>
    <w:rsid w:val="00DD6D02"/>
    <w:rsid w:val="00E27FC1"/>
    <w:rsid w:val="00E67D5F"/>
    <w:rsid w:val="00E74624"/>
    <w:rsid w:val="00E83B6C"/>
    <w:rsid w:val="00E84C86"/>
    <w:rsid w:val="00ED6805"/>
    <w:rsid w:val="00EE683C"/>
    <w:rsid w:val="00F80C37"/>
    <w:rsid w:val="00F908BA"/>
    <w:rsid w:val="26F3A1EB"/>
    <w:rsid w:val="706F9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A1EB"/>
  <w15:chartTrackingRefBased/>
  <w15:docId w15:val="{73F97691-B21E-457F-8C44-E2BC0794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E16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E2F"/>
    <w:rPr>
      <w:color w:val="0000FF"/>
      <w:u w:val="single"/>
    </w:rPr>
  </w:style>
  <w:style w:type="character" w:customStyle="1" w:styleId="Heading3Char">
    <w:name w:val="Heading 3 Char"/>
    <w:basedOn w:val="DefaultParagraphFont"/>
    <w:link w:val="Heading3"/>
    <w:uiPriority w:val="9"/>
    <w:rsid w:val="000E1626"/>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377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1AA"/>
  </w:style>
  <w:style w:type="paragraph" w:styleId="Footer">
    <w:name w:val="footer"/>
    <w:basedOn w:val="Normal"/>
    <w:link w:val="FooterChar"/>
    <w:uiPriority w:val="99"/>
    <w:unhideWhenUsed/>
    <w:rsid w:val="00377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1AA"/>
  </w:style>
  <w:style w:type="character" w:styleId="PlaceholderText">
    <w:name w:val="Placeholder Text"/>
    <w:basedOn w:val="DefaultParagraphFont"/>
    <w:uiPriority w:val="99"/>
    <w:semiHidden/>
    <w:rsid w:val="003771AA"/>
    <w:rPr>
      <w:color w:val="808080"/>
    </w:rPr>
  </w:style>
  <w:style w:type="paragraph" w:styleId="ListParagraph">
    <w:name w:val="List Paragraph"/>
    <w:basedOn w:val="Normal"/>
    <w:uiPriority w:val="34"/>
    <w:qFormat/>
    <w:rsid w:val="00AE234C"/>
    <w:pPr>
      <w:ind w:left="720"/>
      <w:contextualSpacing/>
    </w:pPr>
  </w:style>
  <w:style w:type="character" w:styleId="Emphasis">
    <w:name w:val="Emphasis"/>
    <w:basedOn w:val="DefaultParagraphFont"/>
    <w:uiPriority w:val="20"/>
    <w:qFormat/>
    <w:rsid w:val="00794056"/>
    <w:rPr>
      <w:i/>
      <w:iCs/>
    </w:rPr>
  </w:style>
  <w:style w:type="paragraph" w:styleId="HTMLPreformatted">
    <w:name w:val="HTML Preformatted"/>
    <w:basedOn w:val="Normal"/>
    <w:link w:val="HTMLPreformattedChar"/>
    <w:uiPriority w:val="99"/>
    <w:unhideWhenUsed/>
    <w:rsid w:val="0062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5823"/>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E83B6C"/>
    <w:rPr>
      <w:sz w:val="16"/>
      <w:szCs w:val="16"/>
    </w:rPr>
  </w:style>
  <w:style w:type="paragraph" w:styleId="CommentText">
    <w:name w:val="annotation text"/>
    <w:basedOn w:val="Normal"/>
    <w:link w:val="CommentTextChar"/>
    <w:uiPriority w:val="99"/>
    <w:semiHidden/>
    <w:unhideWhenUsed/>
    <w:rsid w:val="00E83B6C"/>
    <w:pPr>
      <w:spacing w:line="240" w:lineRule="auto"/>
    </w:pPr>
    <w:rPr>
      <w:sz w:val="20"/>
      <w:szCs w:val="20"/>
    </w:rPr>
  </w:style>
  <w:style w:type="character" w:customStyle="1" w:styleId="CommentTextChar">
    <w:name w:val="Comment Text Char"/>
    <w:basedOn w:val="DefaultParagraphFont"/>
    <w:link w:val="CommentText"/>
    <w:uiPriority w:val="99"/>
    <w:semiHidden/>
    <w:rsid w:val="00E83B6C"/>
    <w:rPr>
      <w:sz w:val="20"/>
      <w:szCs w:val="20"/>
    </w:rPr>
  </w:style>
  <w:style w:type="paragraph" w:styleId="CommentSubject">
    <w:name w:val="annotation subject"/>
    <w:basedOn w:val="CommentText"/>
    <w:next w:val="CommentText"/>
    <w:link w:val="CommentSubjectChar"/>
    <w:uiPriority w:val="99"/>
    <w:semiHidden/>
    <w:unhideWhenUsed/>
    <w:rsid w:val="00E83B6C"/>
    <w:rPr>
      <w:b/>
      <w:bCs/>
    </w:rPr>
  </w:style>
  <w:style w:type="character" w:customStyle="1" w:styleId="CommentSubjectChar">
    <w:name w:val="Comment Subject Char"/>
    <w:basedOn w:val="CommentTextChar"/>
    <w:link w:val="CommentSubject"/>
    <w:uiPriority w:val="99"/>
    <w:semiHidden/>
    <w:rsid w:val="00E83B6C"/>
    <w:rPr>
      <w:b/>
      <w:bCs/>
      <w:sz w:val="20"/>
      <w:szCs w:val="20"/>
    </w:rPr>
  </w:style>
  <w:style w:type="paragraph" w:styleId="BalloonText">
    <w:name w:val="Balloon Text"/>
    <w:basedOn w:val="Normal"/>
    <w:link w:val="BalloonTextChar"/>
    <w:uiPriority w:val="99"/>
    <w:semiHidden/>
    <w:unhideWhenUsed/>
    <w:rsid w:val="00E83B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3B6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gja.tribunnews.com/2016/11/12/banyak-pekerja-di-bantul-belum-dapatkan-bpjs-ketenagakerja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7D32A-42C3-4D4E-B4CA-2B76FB09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putri adibatur rohmah</dc:creator>
  <cp:lastModifiedBy>putri adibatur rohmah</cp:lastModifiedBy>
  <cp:revision>9</cp:revision>
  <dcterms:created xsi:type="dcterms:W3CDTF">2020-07-29T07:03:00Z</dcterms:created>
  <dcterms:modified xsi:type="dcterms:W3CDTF">2020-08-09T15:05:00Z</dcterms:modified>
</cp:coreProperties>
</file>