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F63CE" w14:textId="77777777" w:rsidR="005E6C29" w:rsidRDefault="005E6C29" w:rsidP="005E6C29">
      <w:pPr>
        <w:pStyle w:val="BodyText"/>
        <w:spacing w:before="139"/>
        <w:ind w:right="-7"/>
        <w:jc w:val="center"/>
        <w:rPr>
          <w:b/>
          <w:bCs/>
          <w:sz w:val="28"/>
          <w:szCs w:val="28"/>
          <w:lang w:val="en-US"/>
        </w:rPr>
      </w:pPr>
      <w:proofErr w:type="spellStart"/>
      <w:r w:rsidRPr="005E6C29">
        <w:rPr>
          <w:b/>
          <w:bCs/>
          <w:sz w:val="28"/>
          <w:szCs w:val="28"/>
          <w:lang w:val="en-US"/>
        </w:rPr>
        <w:t>Perjumpaan</w:t>
      </w:r>
      <w:proofErr w:type="spellEnd"/>
      <w:r w:rsidRPr="005E6C2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E6C29">
        <w:rPr>
          <w:b/>
          <w:bCs/>
          <w:sz w:val="28"/>
          <w:szCs w:val="28"/>
          <w:lang w:val="en-US"/>
        </w:rPr>
        <w:t>Multikultural</w:t>
      </w:r>
      <w:proofErr w:type="spellEnd"/>
      <w:r w:rsidRPr="005E6C29">
        <w:rPr>
          <w:b/>
          <w:bCs/>
          <w:sz w:val="28"/>
          <w:szCs w:val="28"/>
          <w:lang w:val="en-US"/>
        </w:rPr>
        <w:t xml:space="preserve"> </w:t>
      </w:r>
    </w:p>
    <w:p w14:paraId="6B01B816" w14:textId="5C7FB1CB" w:rsidR="00884BDD" w:rsidRPr="005E6C29" w:rsidRDefault="005E6C29" w:rsidP="005E6C29">
      <w:pPr>
        <w:pStyle w:val="BodyText"/>
        <w:spacing w:before="139"/>
        <w:ind w:right="-7"/>
        <w:jc w:val="center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s</w:t>
      </w:r>
      <w:r w:rsidRPr="005E6C29">
        <w:rPr>
          <w:b/>
          <w:bCs/>
          <w:sz w:val="28"/>
          <w:szCs w:val="28"/>
          <w:lang w:val="en-US"/>
        </w:rPr>
        <w:t>ecara</w:t>
      </w:r>
      <w:proofErr w:type="spellEnd"/>
      <w:r w:rsidRPr="005E6C29">
        <w:rPr>
          <w:b/>
          <w:bCs/>
          <w:sz w:val="28"/>
          <w:szCs w:val="28"/>
          <w:lang w:val="en-US"/>
        </w:rPr>
        <w:t xml:space="preserve"> Daring </w:t>
      </w:r>
      <w:r>
        <w:rPr>
          <w:b/>
          <w:bCs/>
          <w:sz w:val="28"/>
          <w:szCs w:val="28"/>
          <w:lang w:val="en-US"/>
        </w:rPr>
        <w:t>d</w:t>
      </w:r>
      <w:r w:rsidRPr="005E6C29">
        <w:rPr>
          <w:b/>
          <w:bCs/>
          <w:sz w:val="28"/>
          <w:szCs w:val="28"/>
          <w:lang w:val="en-US"/>
        </w:rPr>
        <w:t xml:space="preserve">i </w:t>
      </w:r>
      <w:proofErr w:type="spellStart"/>
      <w:r w:rsidRPr="005E6C29">
        <w:rPr>
          <w:b/>
          <w:bCs/>
          <w:sz w:val="28"/>
          <w:szCs w:val="28"/>
          <w:lang w:val="en-US"/>
        </w:rPr>
        <w:t>Kalangan</w:t>
      </w:r>
      <w:proofErr w:type="spellEnd"/>
      <w:r w:rsidRPr="005E6C2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E6C29">
        <w:rPr>
          <w:b/>
          <w:bCs/>
          <w:sz w:val="28"/>
          <w:szCs w:val="28"/>
          <w:lang w:val="en-US"/>
        </w:rPr>
        <w:t>Generasi</w:t>
      </w:r>
      <w:proofErr w:type="spellEnd"/>
      <w:r w:rsidRPr="005E6C29">
        <w:rPr>
          <w:b/>
          <w:bCs/>
          <w:sz w:val="28"/>
          <w:szCs w:val="28"/>
          <w:lang w:val="en-US"/>
        </w:rPr>
        <w:t xml:space="preserve"> Muda </w:t>
      </w:r>
      <w:proofErr w:type="spellStart"/>
      <w:r w:rsidRPr="005E6C29">
        <w:rPr>
          <w:b/>
          <w:bCs/>
          <w:sz w:val="28"/>
          <w:szCs w:val="28"/>
          <w:lang w:val="en-US"/>
        </w:rPr>
        <w:t>Berbasis</w:t>
      </w:r>
      <w:proofErr w:type="spellEnd"/>
      <w:r w:rsidRPr="005E6C2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E6C29">
        <w:rPr>
          <w:b/>
          <w:bCs/>
          <w:sz w:val="28"/>
          <w:szCs w:val="28"/>
          <w:lang w:val="en-US"/>
        </w:rPr>
        <w:t>Sekolah</w:t>
      </w:r>
      <w:proofErr w:type="spellEnd"/>
    </w:p>
    <w:p w14:paraId="205825CC" w14:textId="77777777" w:rsidR="00884BDD" w:rsidRDefault="00884BDD" w:rsidP="00884BDD">
      <w:pPr>
        <w:pStyle w:val="judul"/>
        <w:ind w:right="-7"/>
        <w:rPr>
          <w:rFonts w:ascii="Times New Roman" w:hAnsi="Times New Roman" w:cs="Times New Roman"/>
          <w:bCs/>
          <w:sz w:val="24"/>
          <w:szCs w:val="24"/>
        </w:rPr>
      </w:pPr>
    </w:p>
    <w:p w14:paraId="7E015EDF" w14:textId="555105CB" w:rsidR="00884BDD" w:rsidRPr="00884BDD" w:rsidRDefault="00884BDD" w:rsidP="00884BDD">
      <w:pPr>
        <w:pStyle w:val="judul"/>
        <w:ind w:right="-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4BDD">
        <w:rPr>
          <w:rFonts w:ascii="Times New Roman" w:hAnsi="Times New Roman" w:cs="Times New Roman"/>
          <w:b/>
          <w:sz w:val="24"/>
          <w:szCs w:val="24"/>
        </w:rPr>
        <w:t>Suharno</w:t>
      </w:r>
      <w:proofErr w:type="spellEnd"/>
      <w:r w:rsidRPr="00884BD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84BDD">
        <w:rPr>
          <w:rFonts w:ascii="Times New Roman" w:hAnsi="Times New Roman" w:cs="Times New Roman"/>
          <w:b/>
          <w:sz w:val="24"/>
          <w:szCs w:val="24"/>
        </w:rPr>
        <w:t>Sunarso</w:t>
      </w:r>
      <w:proofErr w:type="spellEnd"/>
      <w:r w:rsidRPr="00884BD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84BDD">
        <w:rPr>
          <w:rFonts w:ascii="Times New Roman" w:hAnsi="Times New Roman" w:cs="Times New Roman"/>
          <w:b/>
          <w:sz w:val="24"/>
          <w:szCs w:val="24"/>
        </w:rPr>
        <w:t>Cholisin</w:t>
      </w:r>
      <w:proofErr w:type="spellEnd"/>
      <w:r w:rsidRPr="00884B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84BDD">
        <w:rPr>
          <w:rFonts w:ascii="Times New Roman" w:hAnsi="Times New Roman" w:cs="Times New Roman"/>
          <w:b/>
          <w:sz w:val="24"/>
          <w:szCs w:val="24"/>
        </w:rPr>
        <w:t xml:space="preserve">dan </w:t>
      </w:r>
      <w:proofErr w:type="spellStart"/>
      <w:r w:rsidRPr="00884BDD">
        <w:rPr>
          <w:rFonts w:ascii="Times New Roman" w:hAnsi="Times New Roman" w:cs="Times New Roman"/>
          <w:b/>
          <w:sz w:val="24"/>
          <w:szCs w:val="24"/>
        </w:rPr>
        <w:t>Eny</w:t>
      </w:r>
      <w:proofErr w:type="spellEnd"/>
      <w:r w:rsidRPr="00884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4BDD">
        <w:rPr>
          <w:rFonts w:ascii="Times New Roman" w:hAnsi="Times New Roman" w:cs="Times New Roman"/>
          <w:b/>
          <w:sz w:val="24"/>
          <w:szCs w:val="24"/>
        </w:rPr>
        <w:t>Kusdarini</w:t>
      </w:r>
      <w:proofErr w:type="spellEnd"/>
    </w:p>
    <w:p w14:paraId="5AC5A214" w14:textId="642ADF0B" w:rsidR="00884BDD" w:rsidRPr="00884BDD" w:rsidRDefault="00884BDD" w:rsidP="00884BDD">
      <w:pPr>
        <w:pStyle w:val="judul"/>
        <w:ind w:right="-7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884BDD">
        <w:rPr>
          <w:rFonts w:ascii="Times New Roman" w:hAnsi="Times New Roman" w:cs="Times New Roman"/>
          <w:b/>
          <w:i/>
          <w:iCs/>
          <w:sz w:val="24"/>
          <w:szCs w:val="24"/>
        </w:rPr>
        <w:t>J</w:t>
      </w:r>
      <w:r w:rsidRPr="00884BDD">
        <w:rPr>
          <w:rFonts w:ascii="Times New Roman" w:hAnsi="Times New Roman" w:cs="Times New Roman"/>
          <w:bCs/>
          <w:i/>
          <w:iCs/>
          <w:sz w:val="24"/>
          <w:szCs w:val="24"/>
        </w:rPr>
        <w:t>urusan</w:t>
      </w:r>
      <w:proofErr w:type="spellEnd"/>
      <w:r w:rsidRPr="00884B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Pendidikan </w:t>
      </w:r>
      <w:proofErr w:type="spellStart"/>
      <w:r w:rsidRPr="00884BDD">
        <w:rPr>
          <w:rFonts w:ascii="Times New Roman" w:hAnsi="Times New Roman" w:cs="Times New Roman"/>
          <w:bCs/>
          <w:i/>
          <w:iCs/>
          <w:sz w:val="24"/>
          <w:szCs w:val="24"/>
        </w:rPr>
        <w:t>Kewarganegaraan</w:t>
      </w:r>
      <w:proofErr w:type="spellEnd"/>
      <w:r w:rsidRPr="00884B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dan </w:t>
      </w:r>
      <w:proofErr w:type="spellStart"/>
      <w:r w:rsidRPr="00884BDD">
        <w:rPr>
          <w:rFonts w:ascii="Times New Roman" w:hAnsi="Times New Roman" w:cs="Times New Roman"/>
          <w:bCs/>
          <w:i/>
          <w:iCs/>
          <w:sz w:val="24"/>
          <w:szCs w:val="24"/>
        </w:rPr>
        <w:t>Hukum</w:t>
      </w:r>
      <w:proofErr w:type="spellEnd"/>
    </w:p>
    <w:p w14:paraId="374AE7DC" w14:textId="2C5158AF" w:rsidR="00884BDD" w:rsidRDefault="00884BDD" w:rsidP="00884BDD">
      <w:pPr>
        <w:pStyle w:val="judul"/>
        <w:ind w:right="-7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884BDD">
        <w:rPr>
          <w:rFonts w:ascii="Times New Roman" w:hAnsi="Times New Roman" w:cs="Times New Roman"/>
          <w:bCs/>
          <w:i/>
          <w:iCs/>
          <w:sz w:val="24"/>
          <w:szCs w:val="24"/>
        </w:rPr>
        <w:t>Fakultas</w:t>
      </w:r>
      <w:proofErr w:type="spellEnd"/>
      <w:r w:rsidRPr="00884B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84BDD">
        <w:rPr>
          <w:rFonts w:ascii="Times New Roman" w:hAnsi="Times New Roman" w:cs="Times New Roman"/>
          <w:bCs/>
          <w:i/>
          <w:iCs/>
          <w:sz w:val="24"/>
          <w:szCs w:val="24"/>
        </w:rPr>
        <w:t>Ilmu</w:t>
      </w:r>
      <w:proofErr w:type="spellEnd"/>
      <w:r w:rsidRPr="00884B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84BDD">
        <w:rPr>
          <w:rFonts w:ascii="Times New Roman" w:hAnsi="Times New Roman" w:cs="Times New Roman"/>
          <w:bCs/>
          <w:i/>
          <w:iCs/>
          <w:sz w:val="24"/>
          <w:szCs w:val="24"/>
        </w:rPr>
        <w:t>Sosial</w:t>
      </w:r>
      <w:proofErr w:type="spellEnd"/>
      <w:r w:rsidRPr="00884B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84BDD">
        <w:rPr>
          <w:rFonts w:ascii="Times New Roman" w:hAnsi="Times New Roman" w:cs="Times New Roman"/>
          <w:bCs/>
          <w:i/>
          <w:iCs/>
          <w:sz w:val="24"/>
          <w:szCs w:val="24"/>
        </w:rPr>
        <w:t>U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niversitas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84BDD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egeri </w:t>
      </w:r>
      <w:r w:rsidRPr="00884BDD">
        <w:rPr>
          <w:rFonts w:ascii="Times New Roman" w:hAnsi="Times New Roman" w:cs="Times New Roman"/>
          <w:bCs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ogyakarta</w:t>
      </w:r>
    </w:p>
    <w:p w14:paraId="47C409C4" w14:textId="12408532" w:rsidR="005E6C29" w:rsidRPr="005E6C29" w:rsidRDefault="005E6C29" w:rsidP="00884BDD">
      <w:pPr>
        <w:pStyle w:val="judul"/>
        <w:ind w:right="-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Corresponding Author: suharno@uny.ac.id</w:t>
      </w:r>
    </w:p>
    <w:p w14:paraId="55BE7BED" w14:textId="2292DDB6" w:rsidR="00884BDD" w:rsidRPr="002A1322" w:rsidRDefault="002A1322" w:rsidP="002A1322">
      <w:pPr>
        <w:pStyle w:val="BodyText"/>
        <w:spacing w:before="139"/>
        <w:ind w:right="-7"/>
        <w:jc w:val="both"/>
        <w:rPr>
          <w:b/>
          <w:bCs/>
          <w:lang w:val="en-US"/>
        </w:rPr>
      </w:pPr>
      <w:proofErr w:type="spellStart"/>
      <w:r w:rsidRPr="002A1322">
        <w:rPr>
          <w:b/>
          <w:bCs/>
          <w:lang w:val="en-US"/>
        </w:rPr>
        <w:t>Abstrak</w:t>
      </w:r>
      <w:proofErr w:type="spellEnd"/>
    </w:p>
    <w:p w14:paraId="1A390EEF" w14:textId="1C7D869C" w:rsidR="00884BDD" w:rsidRDefault="00884BDD" w:rsidP="00884BDD">
      <w:pPr>
        <w:pStyle w:val="BodyText"/>
        <w:spacing w:before="139"/>
        <w:ind w:right="-7" w:firstLine="567"/>
        <w:jc w:val="both"/>
        <w:rPr>
          <w:lang w:val="en-US"/>
        </w:rPr>
      </w:pPr>
      <w:proofErr w:type="spellStart"/>
      <w:r>
        <w:t>Multikulturalisme</w:t>
      </w:r>
      <w:proofErr w:type="spellEnd"/>
      <w:r>
        <w:t xml:space="preserve"> atau kebinekaan di Indonesia merupakan fakta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terbantahkan</w:t>
      </w:r>
      <w:proofErr w:type="spellEnd"/>
      <w:r>
        <w:rPr>
          <w:lang w:val="en-US"/>
        </w:rPr>
        <w:t>. M</w:t>
      </w:r>
      <w:proofErr w:type="spellStart"/>
      <w:r>
        <w:t>ultikulturalisme</w:t>
      </w:r>
      <w:proofErr w:type="spellEnd"/>
      <w:r>
        <w:t xml:space="preserve"> </w:t>
      </w:r>
      <w:r>
        <w:rPr>
          <w:lang w:val="en-US"/>
        </w:rPr>
        <w:t xml:space="preserve">juga </w:t>
      </w:r>
      <w:r>
        <w:t xml:space="preserve">merupakan salah satu nilai dasar pembentuk </w:t>
      </w:r>
      <w:r>
        <w:rPr>
          <w:i/>
        </w:rPr>
        <w:t>(</w:t>
      </w:r>
      <w:proofErr w:type="spellStart"/>
      <w:r>
        <w:rPr>
          <w:i/>
        </w:rPr>
        <w:t>building</w:t>
      </w:r>
      <w:proofErr w:type="spellEnd"/>
      <w:r>
        <w:rPr>
          <w:i/>
        </w:rPr>
        <w:t xml:space="preserve"> fundamental </w:t>
      </w:r>
      <w:proofErr w:type="spellStart"/>
      <w:r>
        <w:rPr>
          <w:i/>
        </w:rPr>
        <w:t>values</w:t>
      </w:r>
      <w:proofErr w:type="spellEnd"/>
      <w:r>
        <w:rPr>
          <w:i/>
        </w:rPr>
        <w:t xml:space="preserve">) </w:t>
      </w:r>
      <w:r>
        <w:t>negara-bangsa</w:t>
      </w:r>
      <w:r>
        <w:rPr>
          <w:i/>
        </w:rPr>
        <w:t>.</w:t>
      </w:r>
      <w:r>
        <w:rPr>
          <w:i/>
          <w:lang w:val="en-US"/>
        </w:rPr>
        <w:t xml:space="preserve"> </w:t>
      </w:r>
      <w:r>
        <w:t>Cita pendiri negara tentang kemampuan hidup berdampingan secara damai dalam perbedaan (</w:t>
      </w:r>
      <w:proofErr w:type="spellStart"/>
      <w:r>
        <w:rPr>
          <w:i/>
        </w:rPr>
        <w:t>peaceful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coexistence</w:t>
      </w:r>
      <w:proofErr w:type="spellEnd"/>
      <w:r>
        <w:rPr>
          <w:i/>
        </w:rPr>
        <w:t xml:space="preserve"> </w:t>
      </w:r>
      <w:r>
        <w:t>atau koeksistensi damai</w:t>
      </w:r>
      <w:r>
        <w:rPr>
          <w:lang w:val="en-US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t>syarat</w:t>
      </w:r>
      <w:r>
        <w:rPr>
          <w:spacing w:val="-8"/>
        </w:rPr>
        <w:t xml:space="preserve"> </w:t>
      </w:r>
      <w:r>
        <w:t>dasar</w:t>
      </w:r>
      <w:r>
        <w:rPr>
          <w:spacing w:val="-11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 xml:space="preserve">mewujudkan dan merawat </w:t>
      </w:r>
      <w:proofErr w:type="spellStart"/>
      <w:r>
        <w:t>multikulturalisme.</w:t>
      </w:r>
      <w:proofErr w:type="spellEnd"/>
      <w:r>
        <w:rPr>
          <w:lang w:val="en-US"/>
        </w:rPr>
        <w:t xml:space="preserve"> </w:t>
      </w:r>
      <w:r>
        <w:t xml:space="preserve">Namun, dalam observasi </w:t>
      </w:r>
      <w:proofErr w:type="spellStart"/>
      <w:r>
        <w:t>pra</w:t>
      </w:r>
      <w:proofErr w:type="spellEnd"/>
      <w:r>
        <w:t xml:space="preserve"> penelitian ditemukan gejala bahwa hari-hari ini dunia maya telah banyak dimanfaatkan oleh kelompok-</w:t>
      </w:r>
      <w:proofErr w:type="spellStart"/>
      <w:r>
        <w:t>kolompok</w:t>
      </w:r>
      <w:proofErr w:type="spellEnd"/>
      <w:r>
        <w:t xml:space="preserve"> intoleran untuk menciptakan ketegangan ideologis antar identitas kultural yang berbeda terutama berdasarkan agama dan identitas sosiokultural lainnya dalam bentuk wacana, </w:t>
      </w:r>
      <w:proofErr w:type="spellStart"/>
      <w:r>
        <w:t>propanda</w:t>
      </w:r>
      <w:proofErr w:type="spellEnd"/>
      <w:r>
        <w:t xml:space="preserve">, ujaran kebencian </w:t>
      </w:r>
      <w:r>
        <w:rPr>
          <w:i/>
        </w:rPr>
        <w:t>(</w:t>
      </w:r>
      <w:proofErr w:type="spellStart"/>
      <w:r>
        <w:rPr>
          <w:i/>
        </w:rPr>
        <w:t>hate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speech</w:t>
      </w:r>
      <w:proofErr w:type="spellEnd"/>
      <w:r>
        <w:rPr>
          <w:i/>
        </w:rPr>
        <w:t xml:space="preserve">) </w:t>
      </w:r>
      <w:r>
        <w:t>dan sebagainya.</w:t>
      </w:r>
      <w:r>
        <w:rPr>
          <w:lang w:val="en-US"/>
        </w:rPr>
        <w:t xml:space="preserve"> </w:t>
      </w:r>
      <w:r>
        <w:t xml:space="preserve">Fenomena tersebut harus mendapat perhatian dan penanganan memadai mengingat begitu banyak pengalaman </w:t>
      </w:r>
      <w:proofErr w:type="spellStart"/>
      <w:r>
        <w:t>traumatik</w:t>
      </w:r>
      <w:proofErr w:type="spellEnd"/>
      <w:r>
        <w:t xml:space="preserve"> Indonesia berkenaan dengan konflik</w:t>
      </w:r>
      <w:r>
        <w:rPr>
          <w:spacing w:val="-7"/>
        </w:rPr>
        <w:t xml:space="preserve"> </w:t>
      </w:r>
      <w:proofErr w:type="spellStart"/>
      <w:r>
        <w:t>multikultural</w:t>
      </w:r>
      <w:proofErr w:type="spellEnd"/>
      <w:r>
        <w:t>,</w:t>
      </w:r>
      <w:r>
        <w:rPr>
          <w:spacing w:val="-6"/>
        </w:rPr>
        <w:t xml:space="preserve"> </w:t>
      </w:r>
      <w:r>
        <w:t>konflik</w:t>
      </w:r>
      <w:r>
        <w:rPr>
          <w:spacing w:val="-6"/>
        </w:rPr>
        <w:t xml:space="preserve"> </w:t>
      </w:r>
      <w:r>
        <w:t>antar</w:t>
      </w:r>
      <w:r>
        <w:rPr>
          <w:spacing w:val="-7"/>
        </w:rPr>
        <w:t xml:space="preserve"> </w:t>
      </w:r>
      <w:r>
        <w:t>etnik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sejenisnya.</w:t>
      </w:r>
      <w:r>
        <w:rPr>
          <w:spacing w:val="-4"/>
        </w:rPr>
        <w:t xml:space="preserve"> </w:t>
      </w:r>
      <w:r>
        <w:t xml:space="preserve">Oleh karena </w:t>
      </w:r>
      <w:proofErr w:type="spellStart"/>
      <w:r>
        <w:rPr>
          <w:lang w:val="en-US"/>
        </w:rPr>
        <w:t>itu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perjumpaan</w:t>
      </w:r>
      <w:proofErr w:type="spellEnd"/>
      <w:r>
        <w:rPr>
          <w:lang w:val="en-US"/>
        </w:rPr>
        <w:t xml:space="preserve"> </w:t>
      </w:r>
      <w:proofErr w:type="spellStart"/>
      <w:r>
        <w:t>multikultural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>(</w:t>
      </w:r>
      <w:r w:rsidR="005E6C29">
        <w:rPr>
          <w:i/>
          <w:iCs/>
          <w:lang w:val="en-US"/>
        </w:rPr>
        <w:t>m</w:t>
      </w:r>
      <w:r>
        <w:rPr>
          <w:i/>
          <w:iCs/>
          <w:lang w:val="en-US"/>
        </w:rPr>
        <w:t xml:space="preserve">ulticultural </w:t>
      </w:r>
      <w:r w:rsidR="005E6C29">
        <w:rPr>
          <w:i/>
          <w:iCs/>
          <w:lang w:val="en-US"/>
        </w:rPr>
        <w:t>e</w:t>
      </w:r>
      <w:r>
        <w:rPr>
          <w:i/>
          <w:iCs/>
          <w:lang w:val="en-US"/>
        </w:rPr>
        <w:t xml:space="preserve">ncounters) </w:t>
      </w:r>
      <w:proofErr w:type="spellStart"/>
      <w:r>
        <w:rPr>
          <w:lang w:val="en-US"/>
        </w:rPr>
        <w:t>mendesak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diintensifkan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fasilitasi</w:t>
      </w:r>
      <w:proofErr w:type="spellEnd"/>
      <w:r>
        <w:rPr>
          <w:lang w:val="en-US"/>
        </w:rPr>
        <w:t xml:space="preserve"> dunia </w:t>
      </w:r>
      <w:r>
        <w:rPr>
          <w:i/>
          <w:iCs/>
          <w:lang w:val="en-US"/>
        </w:rPr>
        <w:t>online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terutama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generasi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institusi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pendidikan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yaitu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mengoptimalkan</w:t>
      </w:r>
      <w:proofErr w:type="spellEnd"/>
      <w:r>
        <w:t xml:space="preserve"> guru Pendidikan Kewarganegaraan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konselor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kebinekaan</w:t>
      </w:r>
      <w:proofErr w:type="spellEnd"/>
      <w:r>
        <w:t xml:space="preserve">. </w:t>
      </w:r>
      <w:r>
        <w:rPr>
          <w:lang w:val="en-US"/>
        </w:rPr>
        <w:t>O</w:t>
      </w:r>
      <w:proofErr w:type="spellStart"/>
      <w:r>
        <w:t>ptimalisasi</w:t>
      </w:r>
      <w:proofErr w:type="spellEnd"/>
      <w:r>
        <w:t xml:space="preserve"> peran guru Pendidikan Kewarganegaraan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intensifikasi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perjumpaan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multi</w:t>
      </w:r>
      <w:r>
        <w:rPr>
          <w:lang w:val="en-US"/>
        </w:rPr>
        <w:t>k</w:t>
      </w:r>
      <w:r>
        <w:rPr>
          <w:lang w:val="en-US"/>
        </w:rPr>
        <w:t>ultural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r>
        <w:t xml:space="preserve">sangat relevan mengingat Pendidikan Kewarganegaraan antara lain memikul mandat pendidikan </w:t>
      </w:r>
      <w:proofErr w:type="spellStart"/>
      <w:r>
        <w:t>multikultural</w:t>
      </w:r>
      <w:proofErr w:type="spellEnd"/>
      <w:r>
        <w:rPr>
          <w:lang w:val="en-US"/>
        </w:rPr>
        <w:t>,</w:t>
      </w:r>
      <w:r>
        <w:t xml:space="preserve"> paling tidak dalam bentuk </w:t>
      </w:r>
      <w:proofErr w:type="spellStart"/>
      <w:r>
        <w:rPr>
          <w:i/>
        </w:rPr>
        <w:t>content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integration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Perjumpaan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daring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diintensifkan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memanfaatkan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perkembangan</w:t>
      </w:r>
      <w:proofErr w:type="spellEnd"/>
      <w:r>
        <w:rPr>
          <w:lang w:val="en-US"/>
        </w:rPr>
        <w:t xml:space="preserve"> dunia digital yang </w:t>
      </w:r>
      <w:proofErr w:type="spellStart"/>
      <w:r>
        <w:rPr>
          <w:lang w:val="en-US"/>
        </w:rPr>
        <w:t>semakin</w:t>
      </w:r>
      <w:proofErr w:type="spellEnd"/>
      <w:r>
        <w:rPr>
          <w:lang w:val="en-US"/>
        </w:rPr>
        <w:t xml:space="preserve"> massif.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demikian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kecanggihan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teknologi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semakin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pesat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optimalkan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memperkuat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kohesi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sosial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kerangka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kebinekaan</w:t>
      </w:r>
      <w:proofErr w:type="spellEnd"/>
      <w:r>
        <w:rPr>
          <w:lang w:val="en-US"/>
        </w:rPr>
        <w:t xml:space="preserve"> Indonesia.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berfokus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implementasi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perjumpaan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multikultural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daring </w:t>
      </w:r>
      <w:proofErr w:type="spellStart"/>
      <w:r>
        <w:rPr>
          <w:lang w:val="en-US"/>
        </w:rPr>
        <w:t>melalui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aplikasi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berbasis</w:t>
      </w:r>
      <w:proofErr w:type="spellEnd"/>
      <w:r>
        <w:rPr>
          <w:lang w:val="en-US"/>
        </w:rPr>
        <w:t xml:space="preserve"> website, mudig.id. </w:t>
      </w:r>
      <w:proofErr w:type="spellStart"/>
      <w:r w:rsidR="005E6C29">
        <w:rPr>
          <w:lang w:val="en-US"/>
        </w:rPr>
        <w:t>Perjumpaan</w:t>
      </w:r>
      <w:proofErr w:type="spellEnd"/>
      <w:r w:rsidR="005E6C29">
        <w:rPr>
          <w:lang w:val="en-US"/>
        </w:rPr>
        <w:t xml:space="preserve"> </w:t>
      </w:r>
      <w:proofErr w:type="spellStart"/>
      <w:r w:rsidR="005E6C29">
        <w:rPr>
          <w:lang w:val="en-US"/>
        </w:rPr>
        <w:t>multikultural</w:t>
      </w:r>
      <w:proofErr w:type="spellEnd"/>
      <w:r w:rsidR="005E6C29">
        <w:rPr>
          <w:lang w:val="en-US"/>
        </w:rPr>
        <w:t xml:space="preserve"> </w:t>
      </w:r>
      <w:proofErr w:type="spellStart"/>
      <w:r w:rsidR="005E6C29">
        <w:rPr>
          <w:lang w:val="en-US"/>
        </w:rPr>
        <w:t>melalui</w:t>
      </w:r>
      <w:proofErr w:type="spellEnd"/>
      <w:r w:rsidR="005E6C29">
        <w:rPr>
          <w:lang w:val="en-US"/>
        </w:rPr>
        <w:t xml:space="preserve"> mudig.id </w:t>
      </w:r>
      <w:proofErr w:type="spellStart"/>
      <w:r w:rsidR="005E6C29">
        <w:rPr>
          <w:lang w:val="en-US"/>
        </w:rPr>
        <w:t>tersebut</w:t>
      </w:r>
      <w:proofErr w:type="spellEnd"/>
      <w:r w:rsidR="005E6C29">
        <w:rPr>
          <w:lang w:val="en-US"/>
        </w:rPr>
        <w:t xml:space="preserve"> </w:t>
      </w:r>
      <w:proofErr w:type="spellStart"/>
      <w:r w:rsidR="005E6C29">
        <w:rPr>
          <w:lang w:val="en-US"/>
        </w:rPr>
        <w:t>dilakukan</w:t>
      </w:r>
      <w:proofErr w:type="spellEnd"/>
      <w:r w:rsidR="005E6C29">
        <w:rPr>
          <w:lang w:val="en-US"/>
        </w:rPr>
        <w:t xml:space="preserve"> di lima </w:t>
      </w:r>
      <w:proofErr w:type="spellStart"/>
      <w:r w:rsidR="005E6C29">
        <w:rPr>
          <w:lang w:val="en-US"/>
        </w:rPr>
        <w:t>sekolah</w:t>
      </w:r>
      <w:proofErr w:type="spellEnd"/>
      <w:r w:rsidR="005E6C29">
        <w:rPr>
          <w:lang w:val="en-US"/>
        </w:rPr>
        <w:t xml:space="preserve"> </w:t>
      </w:r>
      <w:proofErr w:type="spellStart"/>
      <w:r w:rsidR="005E6C29">
        <w:rPr>
          <w:lang w:val="en-US"/>
        </w:rPr>
        <w:t>menengah</w:t>
      </w:r>
      <w:proofErr w:type="spellEnd"/>
      <w:r w:rsidR="005E6C29">
        <w:rPr>
          <w:lang w:val="en-US"/>
        </w:rPr>
        <w:t xml:space="preserve"> </w:t>
      </w:r>
      <w:proofErr w:type="spellStart"/>
      <w:r w:rsidR="005E6C29">
        <w:rPr>
          <w:lang w:val="en-US"/>
        </w:rPr>
        <w:t>atas</w:t>
      </w:r>
      <w:proofErr w:type="spellEnd"/>
      <w:r w:rsidR="005E6C29">
        <w:rPr>
          <w:lang w:val="en-US"/>
        </w:rPr>
        <w:t xml:space="preserve"> (SMA) di Daerah Istimewa Yogyakarta.</w:t>
      </w:r>
    </w:p>
    <w:p w14:paraId="2C9792B7" w14:textId="77777777" w:rsidR="005E6C29" w:rsidRDefault="005E6C29" w:rsidP="005E6C29">
      <w:pPr>
        <w:pStyle w:val="BodyText"/>
        <w:spacing w:before="139"/>
        <w:ind w:right="-7"/>
        <w:jc w:val="both"/>
        <w:rPr>
          <w:lang w:val="en-US"/>
        </w:rPr>
      </w:pPr>
    </w:p>
    <w:p w14:paraId="7DF9C28D" w14:textId="7BFCCCFF" w:rsidR="005E6C29" w:rsidRPr="005E6C29" w:rsidRDefault="005E6C29" w:rsidP="005E6C29">
      <w:pPr>
        <w:pStyle w:val="BodyText"/>
        <w:spacing w:before="139"/>
        <w:ind w:right="-7"/>
        <w:jc w:val="both"/>
        <w:rPr>
          <w:b/>
          <w:bCs/>
        </w:rPr>
      </w:pPr>
      <w:r w:rsidRPr="005E6C29">
        <w:rPr>
          <w:b/>
          <w:bCs/>
          <w:lang w:val="en-US"/>
        </w:rPr>
        <w:t xml:space="preserve">Kata </w:t>
      </w:r>
      <w:proofErr w:type="spellStart"/>
      <w:r w:rsidRPr="005E6C29">
        <w:rPr>
          <w:b/>
          <w:bCs/>
          <w:lang w:val="en-US"/>
        </w:rPr>
        <w:t>Kunci</w:t>
      </w:r>
      <w:proofErr w:type="spellEnd"/>
      <w:r w:rsidRPr="005E6C29">
        <w:rPr>
          <w:b/>
          <w:bCs/>
          <w:lang w:val="en-US"/>
        </w:rPr>
        <w:t>:</w:t>
      </w:r>
      <w:r>
        <w:rPr>
          <w:b/>
          <w:bCs/>
          <w:lang w:val="en-US"/>
        </w:rPr>
        <w:t xml:space="preserve"> </w:t>
      </w:r>
      <w:proofErr w:type="spellStart"/>
      <w:r w:rsidRPr="005E6C29">
        <w:rPr>
          <w:lang w:val="en-US"/>
        </w:rPr>
        <w:t>Perjumpaan</w:t>
      </w:r>
      <w:proofErr w:type="spellEnd"/>
      <w:r w:rsidRPr="005E6C29">
        <w:rPr>
          <w:lang w:val="en-US"/>
        </w:rPr>
        <w:t xml:space="preserve"> </w:t>
      </w:r>
      <w:proofErr w:type="spellStart"/>
      <w:r w:rsidRPr="005E6C29">
        <w:rPr>
          <w:lang w:val="en-US"/>
        </w:rPr>
        <w:t>Multikultural</w:t>
      </w:r>
      <w:proofErr w:type="spellEnd"/>
      <w:r w:rsidRPr="005E6C29">
        <w:rPr>
          <w:lang w:val="en-US"/>
        </w:rPr>
        <w:t xml:space="preserve">, </w:t>
      </w:r>
      <w:r>
        <w:rPr>
          <w:lang w:val="en-US"/>
        </w:rPr>
        <w:t xml:space="preserve">Mudig.id, </w:t>
      </w:r>
      <w:proofErr w:type="spellStart"/>
      <w:r>
        <w:rPr>
          <w:lang w:val="en-US"/>
        </w:rPr>
        <w:t>Koeksistensi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Damai</w:t>
      </w:r>
      <w:proofErr w:type="spellEnd"/>
    </w:p>
    <w:p w14:paraId="2A8D7CDA" w14:textId="77777777" w:rsidR="0029071B" w:rsidRDefault="0029071B" w:rsidP="00884BDD">
      <w:pPr>
        <w:ind w:right="-7" w:firstLine="567"/>
      </w:pPr>
    </w:p>
    <w:sectPr w:rsidR="0029071B" w:rsidSect="0054002F">
      <w:pgSz w:w="11900" w:h="16840"/>
      <w:pgMar w:top="2268" w:right="1701" w:bottom="1701" w:left="2268" w:header="1701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DD"/>
    <w:rsid w:val="00090650"/>
    <w:rsid w:val="0029071B"/>
    <w:rsid w:val="002A1322"/>
    <w:rsid w:val="003D2F91"/>
    <w:rsid w:val="00417B45"/>
    <w:rsid w:val="0054002F"/>
    <w:rsid w:val="005E6C29"/>
    <w:rsid w:val="006E77A5"/>
    <w:rsid w:val="00884BDD"/>
    <w:rsid w:val="00D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827FC7"/>
  <w15:chartTrackingRefBased/>
  <w15:docId w15:val="{1D1E566D-F004-154F-9C32-7E7B9C65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84BDD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884BDD"/>
    <w:rPr>
      <w:rFonts w:ascii="Times New Roman" w:eastAsia="Times New Roman" w:hAnsi="Times New Roman" w:cs="Times New Roman"/>
      <w:lang w:val="id" w:eastAsia="id"/>
    </w:rPr>
  </w:style>
  <w:style w:type="paragraph" w:customStyle="1" w:styleId="judul">
    <w:name w:val="judul"/>
    <w:basedOn w:val="Normal"/>
    <w:rsid w:val="00884BDD"/>
    <w:pPr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Halili Halili</dc:creator>
  <cp:keywords/>
  <dc:description/>
  <cp:lastModifiedBy>Halili Halili</cp:lastModifiedBy>
  <cp:revision>2</cp:revision>
  <dcterms:created xsi:type="dcterms:W3CDTF">2020-07-29T06:41:00Z</dcterms:created>
  <dcterms:modified xsi:type="dcterms:W3CDTF">2020-07-29T06:58:00Z</dcterms:modified>
</cp:coreProperties>
</file>