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4E39E" w14:textId="77777777" w:rsidR="00A82576" w:rsidRDefault="002018A2" w:rsidP="00A82576">
      <w:pPr>
        <w:spacing w:after="0" w:line="240" w:lineRule="auto"/>
        <w:jc w:val="center"/>
        <w:rPr>
          <w:rFonts w:ascii="Times New Roman" w:eastAsia="Times New Roman" w:hAnsi="Times New Roman" w:cs="Times New Roman"/>
          <w:b/>
          <w:sz w:val="32"/>
          <w:szCs w:val="28"/>
        </w:rPr>
      </w:pPr>
      <w:r w:rsidRPr="00396DF9">
        <w:rPr>
          <w:rFonts w:ascii="Times New Roman" w:eastAsia="Times New Roman" w:hAnsi="Times New Roman" w:cs="Times New Roman"/>
          <w:b/>
          <w:sz w:val="32"/>
          <w:szCs w:val="28"/>
        </w:rPr>
        <w:t>COOPERATION OF SCHOOLS WITH BUSINESS WORLD AND INDUSTRIES</w:t>
      </w:r>
      <w:r w:rsidR="00A82576">
        <w:rPr>
          <w:rFonts w:ascii="Times New Roman" w:eastAsia="Times New Roman" w:hAnsi="Times New Roman" w:cs="Times New Roman"/>
          <w:b/>
          <w:sz w:val="32"/>
          <w:szCs w:val="28"/>
          <w:lang w:val="en-US"/>
        </w:rPr>
        <w:t xml:space="preserve"> </w:t>
      </w:r>
      <w:r w:rsidRPr="00396DF9">
        <w:rPr>
          <w:rFonts w:ascii="Times New Roman" w:eastAsia="Times New Roman" w:hAnsi="Times New Roman" w:cs="Times New Roman"/>
          <w:b/>
          <w:sz w:val="32"/>
          <w:szCs w:val="28"/>
        </w:rPr>
        <w:t xml:space="preserve">IN VOCATIONAL </w:t>
      </w:r>
    </w:p>
    <w:p w14:paraId="7555AD5A" w14:textId="7CFCDA45" w:rsidR="00AF76DA" w:rsidRPr="00396DF9" w:rsidRDefault="002018A2" w:rsidP="00A82576">
      <w:pPr>
        <w:spacing w:after="0" w:line="240" w:lineRule="auto"/>
        <w:jc w:val="center"/>
        <w:rPr>
          <w:rFonts w:ascii="Times New Roman" w:eastAsia="Times New Roman" w:hAnsi="Times New Roman" w:cs="Times New Roman"/>
          <w:b/>
          <w:sz w:val="28"/>
          <w:szCs w:val="28"/>
        </w:rPr>
      </w:pPr>
      <w:r w:rsidRPr="00396DF9">
        <w:rPr>
          <w:rFonts w:ascii="Times New Roman" w:eastAsia="Times New Roman" w:hAnsi="Times New Roman" w:cs="Times New Roman"/>
          <w:b/>
          <w:sz w:val="32"/>
          <w:szCs w:val="28"/>
        </w:rPr>
        <w:t xml:space="preserve">HIGH </w:t>
      </w:r>
      <w:r w:rsidR="00396DF9">
        <w:rPr>
          <w:rFonts w:ascii="Times New Roman" w:eastAsia="Times New Roman" w:hAnsi="Times New Roman" w:cs="Times New Roman"/>
          <w:b/>
          <w:sz w:val="32"/>
          <w:szCs w:val="28"/>
        </w:rPr>
        <w:t>S</w:t>
      </w:r>
      <w:r w:rsidRPr="00396DF9">
        <w:rPr>
          <w:rFonts w:ascii="Times New Roman" w:eastAsia="Times New Roman" w:hAnsi="Times New Roman" w:cs="Times New Roman"/>
          <w:b/>
          <w:sz w:val="32"/>
          <w:szCs w:val="28"/>
        </w:rPr>
        <w:t>CHOOL</w:t>
      </w:r>
      <w:r w:rsidRPr="00AF76DA">
        <w:rPr>
          <w:rFonts w:ascii="Times New Roman" w:eastAsia="Times New Roman" w:hAnsi="Times New Roman" w:cs="Times New Roman"/>
          <w:b/>
          <w:sz w:val="28"/>
          <w:szCs w:val="28"/>
        </w:rPr>
        <w:t xml:space="preserve"> </w:t>
      </w:r>
    </w:p>
    <w:p w14:paraId="6723D0CD" w14:textId="77777777" w:rsidR="00A82576" w:rsidRDefault="00A82576" w:rsidP="00396DF9">
      <w:pPr>
        <w:spacing w:after="0" w:line="240" w:lineRule="auto"/>
        <w:jc w:val="center"/>
        <w:rPr>
          <w:rFonts w:ascii="Times New Roman" w:eastAsiaTheme="minorHAnsi" w:hAnsi="Times New Roman" w:cs="Times New Roman"/>
          <w:sz w:val="20"/>
          <w:szCs w:val="24"/>
          <w:lang w:val="en-US"/>
        </w:rPr>
      </w:pPr>
    </w:p>
    <w:p w14:paraId="0A12BF53" w14:textId="2093D974" w:rsidR="00AF76DA" w:rsidRPr="00A82576" w:rsidRDefault="00AF76DA" w:rsidP="00396DF9">
      <w:pPr>
        <w:spacing w:after="0" w:line="240" w:lineRule="auto"/>
        <w:jc w:val="center"/>
        <w:rPr>
          <w:rFonts w:ascii="Times New Roman" w:eastAsiaTheme="minorHAnsi" w:hAnsi="Times New Roman" w:cs="Times New Roman"/>
          <w:sz w:val="24"/>
          <w:szCs w:val="24"/>
        </w:rPr>
      </w:pPr>
      <w:r w:rsidRPr="00A82576">
        <w:rPr>
          <w:rFonts w:ascii="Times New Roman" w:eastAsiaTheme="minorHAnsi" w:hAnsi="Times New Roman" w:cs="Times New Roman"/>
          <w:sz w:val="24"/>
          <w:szCs w:val="24"/>
          <w:lang w:val="en-US"/>
        </w:rPr>
        <w:t>Beti Widaryati</w:t>
      </w:r>
      <w:r w:rsidR="00396DF9" w:rsidRPr="00A82576">
        <w:rPr>
          <w:rFonts w:ascii="Times New Roman" w:eastAsiaTheme="minorHAnsi" w:hAnsi="Times New Roman" w:cs="Times New Roman"/>
          <w:sz w:val="24"/>
          <w:szCs w:val="24"/>
          <w:vertAlign w:val="superscript"/>
        </w:rPr>
        <w:t>1</w:t>
      </w:r>
      <w:r w:rsidR="00396DF9" w:rsidRPr="00A82576">
        <w:rPr>
          <w:rFonts w:ascii="Times New Roman" w:eastAsiaTheme="minorHAnsi" w:hAnsi="Times New Roman" w:cs="Times New Roman"/>
          <w:sz w:val="24"/>
          <w:szCs w:val="24"/>
        </w:rPr>
        <w:t xml:space="preserve">, </w:t>
      </w:r>
      <w:r w:rsidRPr="00A82576">
        <w:rPr>
          <w:rFonts w:ascii="Times New Roman" w:eastAsiaTheme="minorHAnsi" w:hAnsi="Times New Roman" w:cs="Times New Roman"/>
          <w:sz w:val="24"/>
          <w:szCs w:val="24"/>
          <w:lang w:val="en-US"/>
        </w:rPr>
        <w:t>Ibrahim Bafadal</w:t>
      </w:r>
      <w:r w:rsidR="00396DF9" w:rsidRPr="00A82576">
        <w:rPr>
          <w:rFonts w:ascii="Times New Roman" w:eastAsiaTheme="minorHAnsi" w:hAnsi="Times New Roman" w:cs="Times New Roman"/>
          <w:sz w:val="24"/>
          <w:szCs w:val="24"/>
          <w:vertAlign w:val="superscript"/>
        </w:rPr>
        <w:t>2</w:t>
      </w:r>
      <w:r w:rsidR="00396DF9" w:rsidRPr="00A82576">
        <w:rPr>
          <w:rFonts w:ascii="Times New Roman" w:eastAsiaTheme="minorHAnsi" w:hAnsi="Times New Roman" w:cs="Times New Roman"/>
          <w:sz w:val="24"/>
          <w:szCs w:val="24"/>
        </w:rPr>
        <w:t xml:space="preserve">, </w:t>
      </w:r>
      <w:r w:rsidRPr="00A82576">
        <w:rPr>
          <w:rFonts w:ascii="Times New Roman" w:eastAsiaTheme="minorHAnsi" w:hAnsi="Times New Roman" w:cs="Times New Roman"/>
          <w:sz w:val="24"/>
          <w:szCs w:val="24"/>
          <w:lang w:val="en-US"/>
        </w:rPr>
        <w:t>Bambang Budi Wiyono</w:t>
      </w:r>
      <w:r w:rsidR="00396DF9" w:rsidRPr="00A82576">
        <w:rPr>
          <w:rFonts w:ascii="Times New Roman" w:eastAsiaTheme="minorHAnsi" w:hAnsi="Times New Roman" w:cs="Times New Roman"/>
          <w:sz w:val="24"/>
          <w:szCs w:val="24"/>
          <w:vertAlign w:val="superscript"/>
        </w:rPr>
        <w:t>3</w:t>
      </w:r>
      <w:bookmarkStart w:id="0" w:name="_GoBack"/>
      <w:bookmarkEnd w:id="0"/>
    </w:p>
    <w:p w14:paraId="0C429757" w14:textId="5AF9E3D0" w:rsidR="00AF76DA" w:rsidRPr="00396DF9" w:rsidRDefault="00396DF9" w:rsidP="00AF76DA">
      <w:pPr>
        <w:spacing w:after="0" w:line="240" w:lineRule="auto"/>
        <w:jc w:val="center"/>
        <w:rPr>
          <w:rFonts w:ascii="Times New Roman" w:eastAsiaTheme="minorHAnsi" w:hAnsi="Times New Roman" w:cs="Times New Roman"/>
          <w:sz w:val="20"/>
          <w:szCs w:val="24"/>
        </w:rPr>
      </w:pPr>
      <w:r w:rsidRPr="00396DF9">
        <w:rPr>
          <w:rFonts w:ascii="Times New Roman" w:eastAsiaTheme="minorHAnsi" w:hAnsi="Times New Roman" w:cs="Times New Roman"/>
          <w:sz w:val="18"/>
          <w:szCs w:val="24"/>
        </w:rPr>
        <w:t>{</w:t>
      </w:r>
      <w:r w:rsidR="00AF76DA" w:rsidRPr="00396DF9">
        <w:rPr>
          <w:rFonts w:ascii="Times New Roman" w:eastAsiaTheme="minorHAnsi" w:hAnsi="Times New Roman" w:cs="Times New Roman"/>
          <w:sz w:val="18"/>
          <w:szCs w:val="24"/>
          <w:lang w:val="en-US"/>
        </w:rPr>
        <w:t>bwidaryati@gmail.com</w:t>
      </w:r>
      <w:r w:rsidRPr="00396DF9">
        <w:rPr>
          <w:rFonts w:ascii="Times New Roman" w:eastAsiaTheme="minorHAnsi" w:hAnsi="Times New Roman" w:cs="Times New Roman"/>
          <w:sz w:val="18"/>
          <w:szCs w:val="24"/>
          <w:vertAlign w:val="superscript"/>
        </w:rPr>
        <w:t>1</w:t>
      </w:r>
      <w:r w:rsidR="00AF76DA" w:rsidRPr="00396DF9">
        <w:rPr>
          <w:rFonts w:ascii="Times New Roman" w:eastAsiaTheme="minorHAnsi" w:hAnsi="Times New Roman" w:cs="Times New Roman"/>
          <w:sz w:val="18"/>
          <w:szCs w:val="24"/>
          <w:lang w:val="en-US"/>
        </w:rPr>
        <w:t>, Ibrahim.bafadal.fip@um.ac.id</w:t>
      </w:r>
      <w:r w:rsidRPr="00396DF9">
        <w:rPr>
          <w:rFonts w:ascii="Times New Roman" w:eastAsiaTheme="minorHAnsi" w:hAnsi="Times New Roman" w:cs="Times New Roman"/>
          <w:sz w:val="18"/>
          <w:szCs w:val="24"/>
          <w:vertAlign w:val="superscript"/>
        </w:rPr>
        <w:t>2</w:t>
      </w:r>
      <w:r w:rsidR="00AF76DA" w:rsidRPr="00396DF9">
        <w:rPr>
          <w:rFonts w:ascii="Times New Roman" w:eastAsiaTheme="minorHAnsi" w:hAnsi="Times New Roman" w:cs="Times New Roman"/>
          <w:sz w:val="18"/>
          <w:szCs w:val="24"/>
          <w:lang w:val="en-US"/>
        </w:rPr>
        <w:t xml:space="preserve">, </w:t>
      </w:r>
      <w:hyperlink r:id="rId8" w:history="1">
        <w:r w:rsidR="00AB2060" w:rsidRPr="002E5BB0">
          <w:rPr>
            <w:rStyle w:val="Hyperlink"/>
            <w:rFonts w:ascii="Times New Roman" w:eastAsiaTheme="minorHAnsi" w:hAnsi="Times New Roman" w:cs="Times New Roman"/>
            <w:sz w:val="18"/>
            <w:szCs w:val="24"/>
            <w:lang w:val="en-US"/>
          </w:rPr>
          <w:t>bambang.budi.fip@um.ac.id</w:t>
        </w:r>
        <w:r w:rsidR="00AB2060" w:rsidRPr="002E5BB0">
          <w:rPr>
            <w:rStyle w:val="Hyperlink"/>
            <w:rFonts w:ascii="Times New Roman" w:eastAsiaTheme="minorHAnsi" w:hAnsi="Times New Roman" w:cs="Times New Roman"/>
            <w:sz w:val="18"/>
            <w:szCs w:val="24"/>
            <w:vertAlign w:val="superscript"/>
          </w:rPr>
          <w:t>3</w:t>
        </w:r>
      </w:hyperlink>
      <w:r w:rsidRPr="00396DF9">
        <w:rPr>
          <w:rFonts w:ascii="Times New Roman" w:eastAsiaTheme="minorHAnsi" w:hAnsi="Times New Roman" w:cs="Times New Roman"/>
          <w:sz w:val="18"/>
          <w:szCs w:val="24"/>
        </w:rPr>
        <w:t>}</w:t>
      </w:r>
    </w:p>
    <w:p w14:paraId="151AA584" w14:textId="77777777" w:rsidR="00396DF9" w:rsidRPr="00396DF9" w:rsidRDefault="00396DF9" w:rsidP="00AF76DA">
      <w:pPr>
        <w:spacing w:after="0" w:line="240" w:lineRule="auto"/>
        <w:jc w:val="center"/>
        <w:rPr>
          <w:rFonts w:ascii="Times New Roman" w:eastAsiaTheme="minorHAnsi" w:hAnsi="Times New Roman" w:cs="Times New Roman"/>
          <w:sz w:val="20"/>
          <w:szCs w:val="24"/>
        </w:rPr>
      </w:pPr>
    </w:p>
    <w:p w14:paraId="71B4A351" w14:textId="5E2772C7" w:rsidR="00AF76DA" w:rsidRPr="00AF76DA" w:rsidRDefault="00AF76DA" w:rsidP="00AF76DA">
      <w:pPr>
        <w:spacing w:after="0" w:line="240" w:lineRule="auto"/>
        <w:jc w:val="center"/>
        <w:rPr>
          <w:rFonts w:ascii="Times New Roman" w:eastAsiaTheme="minorHAnsi" w:hAnsi="Times New Roman" w:cs="Times New Roman"/>
          <w:sz w:val="24"/>
          <w:szCs w:val="24"/>
          <w:lang w:val="en-US"/>
        </w:rPr>
      </w:pPr>
      <w:r w:rsidRPr="00396DF9">
        <w:rPr>
          <w:rFonts w:ascii="Times New Roman" w:eastAsiaTheme="minorHAnsi" w:hAnsi="Times New Roman" w:cs="Times New Roman"/>
          <w:sz w:val="18"/>
          <w:szCs w:val="24"/>
          <w:lang w:val="en-US"/>
        </w:rPr>
        <w:t>Univer</w:t>
      </w:r>
      <w:r w:rsidR="00396DF9" w:rsidRPr="00396DF9">
        <w:rPr>
          <w:rFonts w:ascii="Times New Roman" w:eastAsiaTheme="minorHAnsi" w:hAnsi="Times New Roman" w:cs="Times New Roman"/>
          <w:sz w:val="18"/>
          <w:szCs w:val="24"/>
        </w:rPr>
        <w:t>s</w:t>
      </w:r>
      <w:r w:rsidRPr="00396DF9">
        <w:rPr>
          <w:rFonts w:ascii="Times New Roman" w:eastAsiaTheme="minorHAnsi" w:hAnsi="Times New Roman" w:cs="Times New Roman"/>
          <w:sz w:val="18"/>
          <w:szCs w:val="24"/>
          <w:lang w:val="en-US"/>
        </w:rPr>
        <w:t>itas Negeri Malang, Jl. Semarang No. 5 Malang 65145</w:t>
      </w:r>
    </w:p>
    <w:p w14:paraId="00000007" w14:textId="7A3F6ECA" w:rsidR="004D7DBE" w:rsidRPr="00A82576" w:rsidRDefault="002018A2" w:rsidP="00A82576">
      <w:pPr>
        <w:pBdr>
          <w:top w:val="nil"/>
          <w:left w:val="nil"/>
          <w:bottom w:val="nil"/>
          <w:right w:val="nil"/>
          <w:between w:val="nil"/>
        </w:pBdr>
        <w:spacing w:before="400" w:after="120" w:line="240" w:lineRule="auto"/>
        <w:ind w:left="284" w:right="567"/>
        <w:rPr>
          <w:rFonts w:ascii="Times New Roman" w:eastAsia="Times New Roman" w:hAnsi="Times New Roman" w:cs="Times New Roman"/>
          <w:sz w:val="20"/>
          <w:szCs w:val="20"/>
        </w:rPr>
      </w:pPr>
      <w:r w:rsidRPr="00A82576">
        <w:rPr>
          <w:rFonts w:ascii="Times New Roman" w:eastAsia="Times New Roman" w:hAnsi="Times New Roman" w:cs="Times New Roman"/>
          <w:b/>
          <w:color w:val="000000"/>
          <w:sz w:val="20"/>
          <w:szCs w:val="20"/>
        </w:rPr>
        <w:t>Abstra</w:t>
      </w:r>
      <w:r w:rsidRPr="00A82576">
        <w:rPr>
          <w:rFonts w:ascii="Times New Roman" w:eastAsia="Times New Roman" w:hAnsi="Times New Roman" w:cs="Times New Roman"/>
          <w:b/>
          <w:sz w:val="20"/>
          <w:szCs w:val="20"/>
        </w:rPr>
        <w:t>ct</w:t>
      </w:r>
      <w:r w:rsidR="00396DF9" w:rsidRPr="00A82576">
        <w:rPr>
          <w:rFonts w:ascii="Times New Roman" w:eastAsia="Times New Roman" w:hAnsi="Times New Roman" w:cs="Times New Roman"/>
          <w:b/>
          <w:color w:val="000000"/>
          <w:sz w:val="20"/>
          <w:szCs w:val="20"/>
        </w:rPr>
        <w:t>.</w:t>
      </w:r>
      <w:r w:rsidRPr="00A82576">
        <w:rPr>
          <w:rFonts w:ascii="Times New Roman" w:eastAsia="Times New Roman" w:hAnsi="Times New Roman" w:cs="Times New Roman"/>
          <w:b/>
          <w:color w:val="000000"/>
          <w:sz w:val="20"/>
          <w:szCs w:val="20"/>
        </w:rPr>
        <w:t xml:space="preserve"> </w:t>
      </w:r>
      <w:r w:rsidRPr="00A82576">
        <w:rPr>
          <w:rFonts w:ascii="Times New Roman" w:eastAsia="Times New Roman" w:hAnsi="Times New Roman" w:cs="Times New Roman"/>
          <w:sz w:val="20"/>
          <w:szCs w:val="20"/>
        </w:rPr>
        <w:t xml:space="preserve">The purpose of this research is to explain that the cooperation between schools and the business/industrial world </w:t>
      </w:r>
      <w:r w:rsidRPr="00A82576">
        <w:rPr>
          <w:rFonts w:ascii="Times New Roman" w:eastAsia="Times New Roman" w:hAnsi="Times New Roman" w:cs="Times New Roman"/>
          <w:color w:val="000000"/>
          <w:sz w:val="20"/>
          <w:szCs w:val="20"/>
        </w:rPr>
        <w:t>is a collaboration involving b</w:t>
      </w:r>
      <w:r w:rsidRPr="00A82576">
        <w:rPr>
          <w:rFonts w:ascii="Times New Roman" w:eastAsia="Times New Roman" w:hAnsi="Times New Roman" w:cs="Times New Roman"/>
          <w:sz w:val="20"/>
          <w:szCs w:val="20"/>
        </w:rPr>
        <w:t xml:space="preserve">oth sides. Both work together to equally meet the needs of each other. This study uses a qualitative approach with case studies. This research was conducted at Vocational High School 1 Singosari, Malang. Data collection techniques used were interview, observation, and documentation methods. Data analysis is performed by a series of data collection, data reduction, data presentation, and drawing conclusions. The results of this study show (1) the form of a school collaboration with  the business/industrial world; </w:t>
      </w:r>
      <w:r w:rsidRPr="00A82576">
        <w:rPr>
          <w:rFonts w:ascii="Times New Roman" w:eastAsia="Times New Roman" w:hAnsi="Times New Roman" w:cs="Times New Roman"/>
          <w:color w:val="000000"/>
          <w:sz w:val="20"/>
          <w:szCs w:val="20"/>
        </w:rPr>
        <w:t xml:space="preserve">(2) cooperation procedures between schools and </w:t>
      </w:r>
      <w:r w:rsidRPr="00A82576">
        <w:rPr>
          <w:rFonts w:ascii="Times New Roman" w:eastAsia="Times New Roman" w:hAnsi="Times New Roman" w:cs="Times New Roman"/>
          <w:sz w:val="20"/>
          <w:szCs w:val="20"/>
        </w:rPr>
        <w:t xml:space="preserve">the business/industrial world at Vocational High School 1 Singosari; </w:t>
      </w:r>
      <w:r w:rsidRPr="00A82576">
        <w:rPr>
          <w:rFonts w:ascii="Times New Roman" w:eastAsia="Times New Roman" w:hAnsi="Times New Roman" w:cs="Times New Roman"/>
          <w:color w:val="000000"/>
          <w:sz w:val="20"/>
          <w:szCs w:val="20"/>
        </w:rPr>
        <w:t xml:space="preserve">(3) profits obtained by schools and students in the cooperation with </w:t>
      </w:r>
      <w:r w:rsidRPr="00A82576">
        <w:rPr>
          <w:rFonts w:ascii="Times New Roman" w:eastAsia="Times New Roman" w:hAnsi="Times New Roman" w:cs="Times New Roman"/>
          <w:sz w:val="20"/>
          <w:szCs w:val="20"/>
        </w:rPr>
        <w:t xml:space="preserve"> the business/industrial world</w:t>
      </w:r>
      <w:r w:rsidRPr="00A82576">
        <w:rPr>
          <w:rFonts w:ascii="Times New Roman" w:eastAsia="Times New Roman" w:hAnsi="Times New Roman" w:cs="Times New Roman"/>
          <w:color w:val="000000"/>
          <w:sz w:val="20"/>
          <w:szCs w:val="20"/>
        </w:rPr>
        <w:t xml:space="preserve">; (4) the role of special </w:t>
      </w:r>
      <w:r w:rsidRPr="00A82576">
        <w:rPr>
          <w:rFonts w:ascii="Times New Roman" w:eastAsia="Times New Roman" w:hAnsi="Times New Roman" w:cs="Times New Roman"/>
          <w:sz w:val="20"/>
          <w:szCs w:val="20"/>
        </w:rPr>
        <w:t xml:space="preserve">job fair </w:t>
      </w:r>
      <w:r w:rsidRPr="00A82576">
        <w:rPr>
          <w:rFonts w:ascii="Times New Roman" w:eastAsia="Times New Roman" w:hAnsi="Times New Roman" w:cs="Times New Roman"/>
          <w:color w:val="000000"/>
          <w:sz w:val="20"/>
          <w:szCs w:val="20"/>
        </w:rPr>
        <w:t xml:space="preserve">(BKK) in the effectiveness of the employment distribution of the graduates; (5) supporting and inhibiting factors in establishing cooperation with </w:t>
      </w:r>
      <w:r w:rsidRPr="00A82576">
        <w:rPr>
          <w:rFonts w:ascii="Times New Roman" w:eastAsia="Times New Roman" w:hAnsi="Times New Roman" w:cs="Times New Roman"/>
          <w:sz w:val="20"/>
          <w:szCs w:val="20"/>
        </w:rPr>
        <w:t>the business/industrial world at Vocational High School 1 Singosari</w:t>
      </w:r>
      <w:r w:rsidRPr="00A82576">
        <w:rPr>
          <w:rFonts w:ascii="Times New Roman" w:eastAsia="Times New Roman" w:hAnsi="Times New Roman" w:cs="Times New Roman"/>
          <w:color w:val="000000"/>
          <w:sz w:val="20"/>
          <w:szCs w:val="20"/>
        </w:rPr>
        <w:t xml:space="preserve">; (6) </w:t>
      </w:r>
      <w:r w:rsidRPr="00A82576">
        <w:rPr>
          <w:rFonts w:ascii="Times New Roman" w:eastAsia="Times New Roman" w:hAnsi="Times New Roman" w:cs="Times New Roman"/>
          <w:sz w:val="20"/>
          <w:szCs w:val="20"/>
        </w:rPr>
        <w:t>solutions to overcome the inhibiting factors in establishing cooperation with the business/industrial world.</w:t>
      </w:r>
    </w:p>
    <w:p w14:paraId="00000009" w14:textId="77777777" w:rsidR="004D7DBE" w:rsidRPr="00A82576" w:rsidRDefault="002018A2" w:rsidP="00A82576">
      <w:pPr>
        <w:pBdr>
          <w:top w:val="nil"/>
          <w:left w:val="nil"/>
          <w:bottom w:val="nil"/>
          <w:right w:val="nil"/>
          <w:between w:val="nil"/>
        </w:pBdr>
        <w:spacing w:before="120" w:after="120" w:line="240" w:lineRule="auto"/>
        <w:ind w:left="284" w:right="567"/>
        <w:rPr>
          <w:rFonts w:ascii="Times New Roman" w:eastAsia="Times New Roman" w:hAnsi="Times New Roman" w:cs="Times New Roman"/>
          <w:sz w:val="20"/>
          <w:szCs w:val="20"/>
        </w:rPr>
      </w:pPr>
      <w:r w:rsidRPr="00A82576">
        <w:rPr>
          <w:rFonts w:ascii="Times New Roman" w:eastAsia="Times New Roman" w:hAnsi="Times New Roman" w:cs="Times New Roman"/>
          <w:b/>
          <w:sz w:val="20"/>
          <w:szCs w:val="20"/>
        </w:rPr>
        <w:t xml:space="preserve">Keywords: </w:t>
      </w:r>
      <w:r w:rsidRPr="00A82576">
        <w:rPr>
          <w:rFonts w:ascii="Times New Roman" w:eastAsia="Times New Roman" w:hAnsi="Times New Roman" w:cs="Times New Roman"/>
          <w:sz w:val="20"/>
          <w:szCs w:val="20"/>
        </w:rPr>
        <w:t xml:space="preserve">cooperation, school, </w:t>
      </w:r>
      <w:r w:rsidRPr="00A82576">
        <w:rPr>
          <w:rFonts w:ascii="Times New Roman" w:eastAsia="Times New Roman" w:hAnsi="Times New Roman" w:cs="Times New Roman"/>
          <w:color w:val="000000"/>
          <w:sz w:val="20"/>
          <w:szCs w:val="20"/>
        </w:rPr>
        <w:t>business</w:t>
      </w:r>
      <w:r w:rsidRPr="00A82576">
        <w:rPr>
          <w:rFonts w:ascii="Times New Roman" w:eastAsia="Times New Roman" w:hAnsi="Times New Roman" w:cs="Times New Roman"/>
          <w:sz w:val="20"/>
          <w:szCs w:val="20"/>
        </w:rPr>
        <w:t>/industrial world</w:t>
      </w:r>
    </w:p>
    <w:p w14:paraId="0000000A" w14:textId="5B0E22AC" w:rsidR="004D7DBE" w:rsidRPr="00CE11BD" w:rsidRDefault="00396DF9" w:rsidP="00396DF9">
      <w:pPr>
        <w:spacing w:before="520" w:after="280" w:line="240" w:lineRule="auto"/>
        <w:rPr>
          <w:rFonts w:ascii="Times New Roman" w:eastAsia="Times New Roman" w:hAnsi="Times New Roman" w:cs="Times New Roman"/>
          <w:b/>
          <w:sz w:val="24"/>
          <w:szCs w:val="20"/>
        </w:rPr>
      </w:pPr>
      <w:r w:rsidRPr="00CE11BD">
        <w:rPr>
          <w:rFonts w:ascii="Times New Roman" w:eastAsia="Times New Roman" w:hAnsi="Times New Roman" w:cs="Times New Roman"/>
          <w:b/>
          <w:sz w:val="24"/>
          <w:szCs w:val="20"/>
        </w:rPr>
        <w:t>1   Introduction</w:t>
      </w:r>
    </w:p>
    <w:p w14:paraId="0000000B" w14:textId="77777777" w:rsidR="004D7DBE" w:rsidRPr="00CE11BD"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sz w:val="20"/>
          <w:szCs w:val="24"/>
        </w:rPr>
      </w:pPr>
      <w:r w:rsidRPr="00CE11BD">
        <w:rPr>
          <w:rFonts w:ascii="Times New Roman" w:eastAsia="Times New Roman" w:hAnsi="Times New Roman" w:cs="Times New Roman"/>
          <w:sz w:val="20"/>
          <w:szCs w:val="24"/>
        </w:rPr>
        <w:t>The relationship between the school and the community is a very important form of collaboration. It is mutually sustainable because it can attract community participation in terms of achieving the educational goals planned by the school. The collaboration carried out by the Vocational High School (SMK) with the Business World or the Industrial World is a learning strategy and business that can provide benefits for both sides. According to Nasution (2010: 9) public relation is a series of activities, techniques or tips that are usually used by an organization or an institution to create and maintain good responses and attitudes from sides related to the activities that it supports.</w:t>
      </w:r>
    </w:p>
    <w:p w14:paraId="0000000C" w14:textId="77777777" w:rsidR="004D7DBE"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CE11BD">
        <w:rPr>
          <w:rFonts w:ascii="Times New Roman" w:eastAsia="Times New Roman" w:hAnsi="Times New Roman" w:cs="Times New Roman"/>
          <w:sz w:val="20"/>
          <w:szCs w:val="24"/>
        </w:rPr>
        <w:t>The need for community participation in this matter is certainly very helpful for schools because schools will find it very helpful in educating their students. Therefore, public relations activities in educational institutions can not be separated from management review, and vice versa a management will not run as expected without the participation of public relations. Every student has the right to get proper and good education for the development of their abilities. This is reinforced by the aims and functions of national education as stated in the Law of the Republic of Indonesia No.20 of 2003 concerning the National Education System.</w:t>
      </w:r>
    </w:p>
    <w:p w14:paraId="0000000D" w14:textId="77777777" w:rsidR="004D7DBE" w:rsidRPr="00CE11BD"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sz w:val="20"/>
          <w:szCs w:val="24"/>
        </w:rPr>
      </w:pPr>
      <w:r w:rsidRPr="00CE11BD">
        <w:rPr>
          <w:rFonts w:ascii="Times New Roman" w:eastAsia="Times New Roman" w:hAnsi="Times New Roman" w:cs="Times New Roman"/>
          <w:sz w:val="20"/>
          <w:szCs w:val="24"/>
        </w:rPr>
        <w:t>The government organizes upper education levels divided into two namely: Senior High School (SMA) and Vocational High School (SMK). One part of the National Education System is vocational education. Vocational education according to Law Number 20 Year 2003 article 15 explained that vocational education is secondary education that prepares students primarily to work in certain fields. Furthermore, Article 26 Paragraph 3 explains that work education and training is carried out to improve the ability of students with an emphasis on mastering functional skills that are suitable to the needs of the working world.</w:t>
      </w:r>
    </w:p>
    <w:p w14:paraId="0000000E" w14:textId="77777777" w:rsidR="004D7DBE" w:rsidRPr="00CE11BD"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sz w:val="20"/>
          <w:szCs w:val="24"/>
        </w:rPr>
      </w:pPr>
      <w:r w:rsidRPr="00CE11BD">
        <w:rPr>
          <w:rFonts w:ascii="Times New Roman" w:eastAsia="Times New Roman" w:hAnsi="Times New Roman" w:cs="Times New Roman"/>
          <w:sz w:val="20"/>
          <w:szCs w:val="24"/>
        </w:rPr>
        <w:lastRenderedPageBreak/>
        <w:t>In the Vocational High School (SMK), the relationship between the school and the community is the ability of a division of the school to explain the relationship of the school with the outside community whether it includes companies, guardians of students, or other school agencies. In the Vocational High School (SMK) the relationship between the school and the community needs to be built especially in the fields of business and industrial world or commonly known as the business /industrial world. According to (Adnan &amp; Cangara, 1996), public relations activities can be grouped into 10 business sectors, namely: 1) public opinion; 2) matters relating to the community; 3) matters relating to the surrounding community; 4) industrial relations; 5) financial and trade relations; 6) government relations; 7) international relations; 8) user relations; 9) research and statistical issues; 10) relations with mass media.</w:t>
      </w:r>
    </w:p>
    <w:p w14:paraId="0000000F" w14:textId="77777777" w:rsidR="004D7DBE" w:rsidRPr="00CE11BD"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sz w:val="20"/>
          <w:szCs w:val="24"/>
        </w:rPr>
      </w:pPr>
      <w:r w:rsidRPr="00CE11BD">
        <w:rPr>
          <w:rFonts w:ascii="Times New Roman" w:eastAsia="Times New Roman" w:hAnsi="Times New Roman" w:cs="Times New Roman"/>
          <w:sz w:val="20"/>
          <w:szCs w:val="24"/>
        </w:rPr>
        <w:t>The business world and the industrial world are a place to carry out intracuricular activities that must be followed by Vocational High School students who take the form of learning activities that take place in the field or the world of work. Industrial work practices or what is usually referred to as an apprenticeship is a form of organizing professional expertise education that systematically integrates the majors held by students in school and those that will be applied at the time of internship. So with this blend, it can produce prospective workers who are professional and competent in their fields.</w:t>
      </w:r>
    </w:p>
    <w:p w14:paraId="00000010" w14:textId="77777777" w:rsidR="004D7DBE" w:rsidRPr="00CE11BD"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sz w:val="20"/>
          <w:szCs w:val="24"/>
        </w:rPr>
      </w:pPr>
      <w:r w:rsidRPr="00CE11BD">
        <w:rPr>
          <w:rFonts w:ascii="Times New Roman" w:eastAsia="Times New Roman" w:hAnsi="Times New Roman" w:cs="Times New Roman"/>
          <w:sz w:val="20"/>
          <w:szCs w:val="24"/>
        </w:rPr>
        <w:t>Implementation of students who carry out apprenticeship skills or apprenticeship is expected to have a match between the material obtained by students when studying at school with the reality that is in the working world. So that there is a strong synergy between the material that has been learned when students are in school and when students do internship in the field. With this synchronization, for the future it will be easier to build quality, professional, and competent resources in their fields because essentially Vocational High Schools (SMK) are required to create graduates whose knowledge is in accordance with their occupied fields and good skills so they can work in their field competently.</w:t>
      </w:r>
    </w:p>
    <w:p w14:paraId="00000011" w14:textId="77777777" w:rsidR="004D7DBE" w:rsidRPr="00CE11BD"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sz w:val="20"/>
          <w:szCs w:val="24"/>
        </w:rPr>
      </w:pPr>
      <w:r w:rsidRPr="00CE11BD">
        <w:rPr>
          <w:rFonts w:ascii="Times New Roman" w:eastAsia="Times New Roman" w:hAnsi="Times New Roman" w:cs="Times New Roman"/>
          <w:sz w:val="20"/>
          <w:szCs w:val="24"/>
        </w:rPr>
        <w:t>In addition, in order to be known to the wider community, SMKN also has a variety of social media to promote their schools. The social media owned by schools include: Instagram accounts that routinely provide information about schools, websites that update information every day, private television, print and electronic media such as newspapers, magazines, and radio. If the alumni want to find out about the vacancies needed by a company or industry, they can find out by accessing the school website. Then, if the alumni have accessed and known the requirements and criteria needed by the company, the school will help to channel it. This is in accordance with the motto owned by the school namely Educating, Teaching, Delivering.</w:t>
      </w:r>
    </w:p>
    <w:p w14:paraId="00000016" w14:textId="0B3E5089" w:rsidR="004D7DBE" w:rsidRDefault="00CE11BD" w:rsidP="00CE11BD">
      <w:pPr>
        <w:spacing w:before="52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0"/>
        </w:rPr>
        <w:t xml:space="preserve">2   </w:t>
      </w:r>
      <w:r w:rsidR="002018A2" w:rsidRPr="00CE11BD">
        <w:rPr>
          <w:rFonts w:ascii="Times New Roman" w:eastAsia="Times New Roman" w:hAnsi="Times New Roman" w:cs="Times New Roman"/>
          <w:b/>
          <w:sz w:val="24"/>
          <w:szCs w:val="20"/>
        </w:rPr>
        <w:t>M</w:t>
      </w:r>
      <w:r w:rsidRPr="00CE11BD">
        <w:rPr>
          <w:rFonts w:ascii="Times New Roman" w:eastAsia="Times New Roman" w:hAnsi="Times New Roman" w:cs="Times New Roman"/>
          <w:b/>
          <w:sz w:val="24"/>
          <w:szCs w:val="20"/>
        </w:rPr>
        <w:t>ethods</w:t>
      </w:r>
    </w:p>
    <w:p w14:paraId="00000017" w14:textId="77777777" w:rsidR="004D7DBE"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sz w:val="24"/>
          <w:szCs w:val="24"/>
        </w:rPr>
      </w:pPr>
      <w:r w:rsidRPr="00CE11BD">
        <w:rPr>
          <w:rFonts w:ascii="Times New Roman" w:eastAsia="Times New Roman" w:hAnsi="Times New Roman" w:cs="Times New Roman"/>
          <w:sz w:val="20"/>
          <w:szCs w:val="24"/>
        </w:rPr>
        <w:t>This study uses a qualitative approach to explore in depth information about school collaboration with the business world or the industrial world. Qualitative research is research that intends to understand the phenomena experienced by research subjects holistically by means of descriptions in the form of words and language in a context and utilizing various natural methods, (Moleong 2014). While the type of research used is a case study because researchers want to dig deeply about the facts about school collaboration with the business world or the industrial world. This case study research is based on the presence of a unique case focus that is a form of cooperation between the school and the business world or the world of industry that has procedures before establishing cooperation, then there are impacts obtained for schools and their students, as well as the role of special job fairs in effectiveness distribution of graduates. Singosari Vocational School 1 is located on Jalan Raya Mondoroko Singosari, Malang Regency. Data collection techniques used are interview, observation, and documentation. Then the data analysis in this study was carried out while in the field and after completion in the field. Data analysis activities are carried out through the process of data collection, data reduction, data presentation, and data verification. After that, checking the validity of the data is done using three methods namely triangulation, checking members, and increasing perseverance.</w:t>
      </w:r>
      <w:r>
        <w:rPr>
          <w:rFonts w:ascii="Times New Roman" w:eastAsia="Times New Roman" w:hAnsi="Times New Roman" w:cs="Times New Roman"/>
          <w:sz w:val="24"/>
          <w:szCs w:val="24"/>
        </w:rPr>
        <w:t xml:space="preserve"> </w:t>
      </w:r>
    </w:p>
    <w:p w14:paraId="00000018" w14:textId="77777777" w:rsidR="004D7DBE" w:rsidRDefault="004D7DBE">
      <w:pPr>
        <w:spacing w:after="0" w:line="240" w:lineRule="auto"/>
        <w:ind w:firstLine="720"/>
        <w:jc w:val="both"/>
        <w:rPr>
          <w:rFonts w:ascii="Times New Roman" w:eastAsia="Times New Roman" w:hAnsi="Times New Roman" w:cs="Times New Roman"/>
          <w:sz w:val="24"/>
          <w:szCs w:val="24"/>
        </w:rPr>
      </w:pPr>
    </w:p>
    <w:p w14:paraId="00000019" w14:textId="0A71B481" w:rsidR="004D7DBE" w:rsidRDefault="00CE11BD" w:rsidP="00CE11BD">
      <w:pPr>
        <w:spacing w:before="52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   </w:t>
      </w:r>
      <w:r w:rsidR="002018A2">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esults</w:t>
      </w:r>
    </w:p>
    <w:p w14:paraId="0000001A" w14:textId="299B25D2" w:rsidR="004D7DBE" w:rsidRPr="00CE11BD" w:rsidRDefault="00CE11BD">
      <w:pPr>
        <w:spacing w:after="0" w:line="240" w:lineRule="auto"/>
        <w:jc w:val="both"/>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3.1   </w:t>
      </w:r>
      <w:r w:rsidR="002018A2" w:rsidRPr="00CE11BD">
        <w:rPr>
          <w:rFonts w:ascii="Times New Roman" w:eastAsia="Times New Roman" w:hAnsi="Times New Roman" w:cs="Times New Roman"/>
          <w:b/>
          <w:sz w:val="20"/>
          <w:szCs w:val="24"/>
        </w:rPr>
        <w:t>Form of School Collaboration with Business World or Industrial World</w:t>
      </w:r>
    </w:p>
    <w:p w14:paraId="0000001B" w14:textId="77777777" w:rsidR="004D7DBE" w:rsidRPr="00CE11BD"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sz w:val="20"/>
          <w:szCs w:val="24"/>
        </w:rPr>
      </w:pPr>
      <w:r w:rsidRPr="00CE11BD">
        <w:rPr>
          <w:rFonts w:ascii="Times New Roman" w:eastAsia="Times New Roman" w:hAnsi="Times New Roman" w:cs="Times New Roman"/>
          <w:sz w:val="20"/>
          <w:szCs w:val="24"/>
        </w:rPr>
        <w:t>At Vocational High School 1 Singosari, schools have a form of cooperation with the business/industrial world. First, the school has a form of cooperation with the business/industrial world namely the internship which is realized through the following (a) the school collaborates with industry for student internship activities, (b) the quality of students is considered to attract the business/industrial world to cooperate, and (c) the school and the business/industrial world carry out internship according to the field of expertise. Second, the schools collaborate in the form of industrial classes in which they have (a) supporting facilities and infrastructure, (b) additional curricula from swiped industries, and (c) schools must have advantages in both academic and non-academic fields. Third, the schools have a form of cooperation in the form of recruitment that can be realized so that (a) alumni can work in industry or companies, (b) gain the business/industrial world trust, (c) and alumni can be productive by working.</w:t>
      </w:r>
    </w:p>
    <w:p w14:paraId="0000001C" w14:textId="4006AF6C" w:rsidR="004D7DBE" w:rsidRPr="00CE11BD" w:rsidRDefault="00CE11BD">
      <w:pPr>
        <w:spacing w:before="80" w:after="0" w:line="240" w:lineRule="auto"/>
        <w:jc w:val="both"/>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3.2   </w:t>
      </w:r>
      <w:r w:rsidR="002018A2" w:rsidRPr="00CE11BD">
        <w:rPr>
          <w:rFonts w:ascii="Times New Roman" w:eastAsia="Times New Roman" w:hAnsi="Times New Roman" w:cs="Times New Roman"/>
          <w:b/>
          <w:sz w:val="20"/>
          <w:szCs w:val="24"/>
        </w:rPr>
        <w:t>Procedure for Establishing Cooperation with the Business and Industrial World</w:t>
      </w:r>
    </w:p>
    <w:p w14:paraId="0000001D" w14:textId="77777777" w:rsidR="004D7DBE" w:rsidRPr="00CE11BD"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0"/>
          <w:szCs w:val="24"/>
        </w:rPr>
      </w:pPr>
      <w:r w:rsidRPr="00CE11BD">
        <w:rPr>
          <w:rFonts w:ascii="Times New Roman" w:eastAsia="Times New Roman" w:hAnsi="Times New Roman" w:cs="Times New Roman"/>
          <w:sz w:val="20"/>
          <w:szCs w:val="24"/>
        </w:rPr>
        <w:t>The procedure in establishing cooperation between schools and the business/industrial world can certainly work if both parties communicate. The communication media used are quite diverse, ranging from social media, face to face, to direct observation in the field. If the two already know each other, the next step is exploration, both from school and industry. To promote better cooperation, schools routinely make visits to industry so that there remains a bond between the school and industry. MoU (</w:t>
      </w:r>
      <w:r w:rsidRPr="00CE11BD">
        <w:rPr>
          <w:rFonts w:ascii="Times New Roman" w:eastAsia="Times New Roman" w:hAnsi="Times New Roman" w:cs="Times New Roman"/>
          <w:i/>
          <w:sz w:val="20"/>
          <w:szCs w:val="24"/>
        </w:rPr>
        <w:t>Memorandum of Understanding</w:t>
      </w:r>
      <w:r w:rsidRPr="00CE11BD">
        <w:rPr>
          <w:rFonts w:ascii="Times New Roman" w:eastAsia="Times New Roman" w:hAnsi="Times New Roman" w:cs="Times New Roman"/>
          <w:sz w:val="20"/>
          <w:szCs w:val="24"/>
        </w:rPr>
        <w:t>) is made by both parties, namely schools and industries. To reach mutual agreement requires coordination between the two. Each industry is different in determining the agreement. The MoU (</w:t>
      </w:r>
      <w:r w:rsidRPr="00CE11BD">
        <w:rPr>
          <w:rFonts w:ascii="Times New Roman" w:eastAsia="Times New Roman" w:hAnsi="Times New Roman" w:cs="Times New Roman"/>
          <w:i/>
          <w:sz w:val="20"/>
          <w:szCs w:val="24"/>
        </w:rPr>
        <w:t>Memorandum of Understanding</w:t>
      </w:r>
      <w:r w:rsidRPr="00CE11BD">
        <w:rPr>
          <w:rFonts w:ascii="Times New Roman" w:eastAsia="Times New Roman" w:hAnsi="Times New Roman" w:cs="Times New Roman"/>
          <w:sz w:val="20"/>
          <w:szCs w:val="24"/>
        </w:rPr>
        <w:t>) is carried out if it has reached a mutual understanding or if it has got a common vision. In the making the MoU (</w:t>
      </w:r>
      <w:r w:rsidRPr="00CE11BD">
        <w:rPr>
          <w:rFonts w:ascii="Times New Roman" w:eastAsia="Times New Roman" w:hAnsi="Times New Roman" w:cs="Times New Roman"/>
          <w:i/>
          <w:sz w:val="20"/>
          <w:szCs w:val="24"/>
        </w:rPr>
        <w:t>Memorandum of Understanding</w:t>
      </w:r>
      <w:r w:rsidRPr="00CE11BD">
        <w:rPr>
          <w:rFonts w:ascii="Times New Roman" w:eastAsia="Times New Roman" w:hAnsi="Times New Roman" w:cs="Times New Roman"/>
          <w:sz w:val="20"/>
          <w:szCs w:val="24"/>
        </w:rPr>
        <w:t>), there are a number of parties involved namely the school principal who then cooperates with the public relations officer, curriculum administrator, special job fair, and the head of the department.</w:t>
      </w:r>
    </w:p>
    <w:p w14:paraId="0000001E" w14:textId="125CA660" w:rsidR="004D7DBE" w:rsidRPr="00CE11BD" w:rsidRDefault="00CE11BD">
      <w:pPr>
        <w:spacing w:after="0" w:line="240" w:lineRule="auto"/>
        <w:jc w:val="both"/>
        <w:rPr>
          <w:rFonts w:ascii="Times New Roman" w:eastAsia="Times New Roman" w:hAnsi="Times New Roman" w:cs="Times New Roman"/>
          <w:b/>
          <w:color w:val="000000"/>
          <w:sz w:val="20"/>
          <w:szCs w:val="24"/>
        </w:rPr>
      </w:pPr>
      <w:r>
        <w:rPr>
          <w:rFonts w:ascii="Times New Roman" w:eastAsia="Times New Roman" w:hAnsi="Times New Roman" w:cs="Times New Roman"/>
          <w:b/>
          <w:sz w:val="20"/>
          <w:szCs w:val="24"/>
        </w:rPr>
        <w:t xml:space="preserve">3.3   </w:t>
      </w:r>
      <w:r w:rsidR="002018A2" w:rsidRPr="00CE11BD">
        <w:rPr>
          <w:rFonts w:ascii="Times New Roman" w:eastAsia="Times New Roman" w:hAnsi="Times New Roman" w:cs="Times New Roman"/>
          <w:b/>
          <w:sz w:val="20"/>
          <w:szCs w:val="24"/>
        </w:rPr>
        <w:t>Impact of Cooperation with Business and Industrial World for Schools and Students</w:t>
      </w:r>
    </w:p>
    <w:p w14:paraId="0000001F" w14:textId="77777777" w:rsidR="004D7DBE" w:rsidRPr="00CE11BD"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sz w:val="20"/>
          <w:szCs w:val="24"/>
        </w:rPr>
      </w:pPr>
      <w:r w:rsidRPr="00CE11BD">
        <w:rPr>
          <w:rFonts w:ascii="Times New Roman" w:eastAsia="Times New Roman" w:hAnsi="Times New Roman" w:cs="Times New Roman"/>
          <w:sz w:val="20"/>
          <w:szCs w:val="24"/>
        </w:rPr>
        <w:t>The experience that students have gained while at school makes students not surprised when they encounter equipment in the field. Then, students can also feel the direct impact of the collaboration that exists between the school and the business/industrial world. With the skills that students have gained while in school, students can be recruited by industry and companies after graduation in accordance with their competency expertise. Qualified human resources from schools is one of the supports to attract companies and industries to believe in the quality of Vocational High School 1 students. Fulfillment of facilities and infrastructure that is qualified for students to practice makes students trained and no longer awkward when they encounter tools when in the field. Industry and companies also provide assistance in the form of tools for schools that are used to practice students in accordance with the needs and their respective fields of expertise. Another advantage that can be felt by other schools is the absorption of alumni to work after graduation.</w:t>
      </w:r>
    </w:p>
    <w:p w14:paraId="00000020" w14:textId="07676148" w:rsidR="004D7DBE" w:rsidRPr="00CE11BD" w:rsidRDefault="00CE11BD">
      <w:pPr>
        <w:spacing w:after="0" w:line="240" w:lineRule="auto"/>
        <w:jc w:val="both"/>
        <w:rPr>
          <w:rFonts w:ascii="Times New Roman" w:eastAsia="Times New Roman" w:hAnsi="Times New Roman" w:cs="Times New Roman"/>
          <w:b/>
          <w:color w:val="000000"/>
          <w:sz w:val="20"/>
          <w:szCs w:val="24"/>
        </w:rPr>
      </w:pPr>
      <w:r>
        <w:rPr>
          <w:rFonts w:ascii="Times New Roman" w:eastAsia="Times New Roman" w:hAnsi="Times New Roman" w:cs="Times New Roman"/>
          <w:b/>
          <w:sz w:val="20"/>
          <w:szCs w:val="24"/>
        </w:rPr>
        <w:t xml:space="preserve">3.4   </w:t>
      </w:r>
      <w:r w:rsidR="002018A2" w:rsidRPr="00CE11BD">
        <w:rPr>
          <w:rFonts w:ascii="Times New Roman" w:eastAsia="Times New Roman" w:hAnsi="Times New Roman" w:cs="Times New Roman"/>
          <w:b/>
          <w:sz w:val="20"/>
          <w:szCs w:val="24"/>
        </w:rPr>
        <w:t>The Role of the Special Job Fair in the effectiveness of the employment distribution of graduates at Vocational High School 1 of Singosari</w:t>
      </w:r>
    </w:p>
    <w:p w14:paraId="00000021" w14:textId="77777777" w:rsidR="004D7DBE" w:rsidRPr="00CE11BD"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0"/>
          <w:szCs w:val="24"/>
        </w:rPr>
      </w:pPr>
      <w:r w:rsidRPr="00CE11BD">
        <w:rPr>
          <w:rFonts w:ascii="Times New Roman" w:eastAsia="Times New Roman" w:hAnsi="Times New Roman" w:cs="Times New Roman"/>
          <w:sz w:val="20"/>
          <w:szCs w:val="24"/>
        </w:rPr>
        <w:t>Special Job Fair (</w:t>
      </w:r>
      <w:r w:rsidRPr="00CE11BD">
        <w:rPr>
          <w:rFonts w:ascii="Times New Roman" w:eastAsia="Times New Roman" w:hAnsi="Times New Roman" w:cs="Times New Roman"/>
          <w:color w:val="000000"/>
          <w:sz w:val="20"/>
          <w:szCs w:val="24"/>
        </w:rPr>
        <w:t xml:space="preserve">BKK) is a division formed to channel students who want to work in accordance with the expertise of their competition. To facilitate the delivery of information to students and alumni, the </w:t>
      </w:r>
      <w:r w:rsidRPr="00CE11BD">
        <w:rPr>
          <w:rFonts w:ascii="Times New Roman" w:eastAsia="Times New Roman" w:hAnsi="Times New Roman" w:cs="Times New Roman"/>
          <w:sz w:val="20"/>
          <w:szCs w:val="24"/>
        </w:rPr>
        <w:t xml:space="preserve">special job fair (BKK) </w:t>
      </w:r>
      <w:r w:rsidRPr="00CE11BD">
        <w:rPr>
          <w:rFonts w:ascii="Times New Roman" w:eastAsia="Times New Roman" w:hAnsi="Times New Roman" w:cs="Times New Roman"/>
          <w:color w:val="000000"/>
          <w:sz w:val="20"/>
          <w:szCs w:val="24"/>
        </w:rPr>
        <w:t>or school authorities ha</w:t>
      </w:r>
      <w:r w:rsidRPr="00CE11BD">
        <w:rPr>
          <w:rFonts w:ascii="Times New Roman" w:eastAsia="Times New Roman" w:hAnsi="Times New Roman" w:cs="Times New Roman"/>
          <w:sz w:val="20"/>
          <w:szCs w:val="24"/>
        </w:rPr>
        <w:t>ve</w:t>
      </w:r>
      <w:r w:rsidRPr="00CE11BD">
        <w:rPr>
          <w:rFonts w:ascii="Times New Roman" w:eastAsia="Times New Roman" w:hAnsi="Times New Roman" w:cs="Times New Roman"/>
          <w:color w:val="000000"/>
          <w:sz w:val="20"/>
          <w:szCs w:val="24"/>
        </w:rPr>
        <w:t xml:space="preserve"> a school website that can be accessed by </w:t>
      </w:r>
      <w:r w:rsidRPr="00CE11BD">
        <w:rPr>
          <w:rFonts w:ascii="Times New Roman" w:eastAsia="Times New Roman" w:hAnsi="Times New Roman" w:cs="Times New Roman"/>
          <w:sz w:val="20"/>
          <w:szCs w:val="24"/>
        </w:rPr>
        <w:t xml:space="preserve">Vocational High School </w:t>
      </w:r>
      <w:r w:rsidRPr="00CE11BD">
        <w:rPr>
          <w:rFonts w:ascii="Times New Roman" w:eastAsia="Times New Roman" w:hAnsi="Times New Roman" w:cs="Times New Roman"/>
          <w:color w:val="000000"/>
          <w:sz w:val="20"/>
          <w:szCs w:val="24"/>
        </w:rPr>
        <w:t xml:space="preserve">1 </w:t>
      </w:r>
      <w:r w:rsidRPr="00CE11BD">
        <w:rPr>
          <w:rFonts w:ascii="Times New Roman" w:eastAsia="Times New Roman" w:hAnsi="Times New Roman" w:cs="Times New Roman"/>
          <w:sz w:val="20"/>
          <w:szCs w:val="24"/>
        </w:rPr>
        <w:t>students</w:t>
      </w:r>
      <w:r w:rsidRPr="00CE11BD">
        <w:rPr>
          <w:rFonts w:ascii="Times New Roman" w:eastAsia="Times New Roman" w:hAnsi="Times New Roman" w:cs="Times New Roman"/>
          <w:color w:val="000000"/>
          <w:sz w:val="20"/>
          <w:szCs w:val="24"/>
        </w:rPr>
        <w:t>. I</w:t>
      </w:r>
      <w:r w:rsidRPr="00CE11BD">
        <w:rPr>
          <w:rFonts w:ascii="Times New Roman" w:eastAsia="Times New Roman" w:hAnsi="Times New Roman" w:cs="Times New Roman"/>
          <w:sz w:val="20"/>
          <w:szCs w:val="24"/>
        </w:rPr>
        <w:t>n addition, in delivering information, the BKK team also created a WhatsApp group to provide information on job openings. Absence of alumni to be recruited by a company or industry is one of the school's advantages in establishing cooperation with the business/industrial world.. Collaboration between the school and the business/industrial world depends on the agreement of both parties. There is cooperation that is used to practice industry, there is industrial class cooperation, and cooperation in the field of recruitment. Both industries and companies have varied criteria for their standards, according to students' skills and competencies. To find out job information, students and alumni can access it on the school website.</w:t>
      </w:r>
    </w:p>
    <w:p w14:paraId="00000022" w14:textId="240BC7AC" w:rsidR="004D7DBE" w:rsidRPr="00CE11BD" w:rsidRDefault="00CE11BD">
      <w:pPr>
        <w:spacing w:after="0" w:line="240" w:lineRule="auto"/>
        <w:jc w:val="both"/>
        <w:rPr>
          <w:rFonts w:ascii="Times New Roman" w:eastAsia="Times New Roman" w:hAnsi="Times New Roman" w:cs="Times New Roman"/>
          <w:b/>
          <w:color w:val="000000"/>
          <w:sz w:val="20"/>
          <w:szCs w:val="24"/>
        </w:rPr>
      </w:pPr>
      <w:r>
        <w:rPr>
          <w:rFonts w:ascii="Times New Roman" w:eastAsia="Times New Roman" w:hAnsi="Times New Roman" w:cs="Times New Roman"/>
          <w:b/>
          <w:sz w:val="20"/>
          <w:szCs w:val="24"/>
        </w:rPr>
        <w:lastRenderedPageBreak/>
        <w:t xml:space="preserve">3.5   </w:t>
      </w:r>
      <w:r w:rsidR="002018A2" w:rsidRPr="00CE11BD">
        <w:rPr>
          <w:rFonts w:ascii="Times New Roman" w:eastAsia="Times New Roman" w:hAnsi="Times New Roman" w:cs="Times New Roman"/>
          <w:b/>
          <w:sz w:val="20"/>
          <w:szCs w:val="24"/>
        </w:rPr>
        <w:t>Supporting and Inhibiting Factors in Establishing Cooperation with the Business and Industrial World in Vocational High School 1 of Singosari</w:t>
      </w:r>
    </w:p>
    <w:p w14:paraId="00000023" w14:textId="77777777" w:rsidR="004D7DBE" w:rsidRPr="00CE11BD"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0"/>
          <w:szCs w:val="24"/>
        </w:rPr>
      </w:pPr>
      <w:r w:rsidRPr="00CE11BD">
        <w:rPr>
          <w:rFonts w:ascii="Times New Roman" w:eastAsia="Times New Roman" w:hAnsi="Times New Roman" w:cs="Times New Roman"/>
          <w:sz w:val="20"/>
          <w:szCs w:val="24"/>
        </w:rPr>
        <w:t>The quality and character of students are important factors to attract the business/industrial world to establish cooperation with schools. In addition, support from school residents also helped establish cooperation with the industry in the framework of managing industrial schools. Management of industrial schools is also supported by facilities that have been provided by schools whose criteria are almost close to what is on the side. The obstacles that often occur in the process of establishing cooperation between schools and industry are not too large, these obstacles are usually due to personal factors. Besides the obstacles are also data from the industry itself which has several specific and varied criteria. To reach agreement until the MoU stage is not easy. It takes compatibility between the two parties to form a common vision.</w:t>
      </w:r>
    </w:p>
    <w:p w14:paraId="00000024" w14:textId="72F7D405" w:rsidR="004D7DBE" w:rsidRPr="00CE11BD" w:rsidRDefault="00CE11BD">
      <w:pPr>
        <w:spacing w:after="0" w:line="240" w:lineRule="auto"/>
        <w:jc w:val="both"/>
        <w:rPr>
          <w:rFonts w:ascii="Times New Roman" w:eastAsia="Times New Roman" w:hAnsi="Times New Roman" w:cs="Times New Roman"/>
          <w:b/>
          <w:color w:val="000000"/>
          <w:sz w:val="20"/>
          <w:szCs w:val="24"/>
        </w:rPr>
      </w:pPr>
      <w:r>
        <w:rPr>
          <w:rFonts w:ascii="Times New Roman" w:eastAsia="Times New Roman" w:hAnsi="Times New Roman" w:cs="Times New Roman"/>
          <w:b/>
          <w:sz w:val="20"/>
          <w:szCs w:val="24"/>
        </w:rPr>
        <w:t xml:space="preserve">3.6   </w:t>
      </w:r>
      <w:r w:rsidR="002018A2" w:rsidRPr="00CE11BD">
        <w:rPr>
          <w:rFonts w:ascii="Times New Roman" w:eastAsia="Times New Roman" w:hAnsi="Times New Roman" w:cs="Times New Roman"/>
          <w:b/>
          <w:sz w:val="20"/>
          <w:szCs w:val="24"/>
        </w:rPr>
        <w:t>The solution to overcome the inhibiting factors in establishing cooperation with the Business or Industrial World in Vocational High School 1 of Singosari</w:t>
      </w:r>
    </w:p>
    <w:p w14:paraId="00000026" w14:textId="288DA90C" w:rsidR="004D7DBE" w:rsidRPr="00CE11BD"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sz w:val="20"/>
          <w:szCs w:val="24"/>
        </w:rPr>
      </w:pPr>
      <w:r w:rsidRPr="00CE11BD">
        <w:rPr>
          <w:rFonts w:ascii="Times New Roman" w:eastAsia="Times New Roman" w:hAnsi="Times New Roman" w:cs="Times New Roman"/>
          <w:sz w:val="20"/>
          <w:szCs w:val="24"/>
        </w:rPr>
        <w:t>Fast and excellent service is one form of service that schools do to attract the interests of the business/industrial world so that they are interested in establishing cooperation with schools. In addition, establishing communication and providing information related to the cooperation established is also important. Like what schools do, namely industrial visits. Openness between schools and the business/industrial world is one thing that must be known. One of them is to know the industry profile first and vice versa. Improving ability is continuously carried out by the school. One of them is to discipline students who are late and must admit mistakes and bear the consequences. Then, school activities related to public relations were carried out through promotion to new industries to collaborate with the school and school activities namely supercamp and mentoring to train the students' socialization race. The school also cooperates with students how to form good and quality student character so that later it can produce outputs that can be used properly.</w:t>
      </w:r>
    </w:p>
    <w:p w14:paraId="00000027" w14:textId="703042B2" w:rsidR="004D7DBE" w:rsidRDefault="00CE11BD" w:rsidP="00CE11BD">
      <w:pPr>
        <w:spacing w:before="52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Discussion</w:t>
      </w:r>
      <w:r w:rsidR="00AB2060">
        <w:rPr>
          <w:rFonts w:ascii="Times New Roman" w:eastAsia="Times New Roman" w:hAnsi="Times New Roman" w:cs="Times New Roman"/>
          <w:b/>
          <w:noProof/>
          <w:sz w:val="24"/>
          <w:szCs w:val="24"/>
          <w:lang w:val="en-US"/>
        </w:rPr>
        <mc:AlternateContent>
          <mc:Choice Requires="wpi">
            <w:drawing>
              <wp:anchor distT="11880" distB="12240" distL="126180" distR="126540" simplePos="0" relativeHeight="251659264" behindDoc="0" locked="0" layoutInCell="1" allowOverlap="1" wp14:anchorId="4105B32D" wp14:editId="275482F2">
                <wp:simplePos x="0" y="0"/>
                <wp:positionH relativeFrom="margin">
                  <wp:posOffset>2285180</wp:posOffset>
                </wp:positionH>
                <wp:positionV relativeFrom="paragraph">
                  <wp:posOffset>62045</wp:posOffset>
                </wp:positionV>
                <wp:extent cx="635" cy="635"/>
                <wp:effectExtent l="57150" t="57150" r="56515" b="56515"/>
                <wp:wrapNone/>
                <wp:docPr id="16" name="Ink 1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ChangeAspect="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type w14:anchorId="3585BB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26" type="#_x0000_t75" style="position:absolute;margin-left:178.3pt;margin-top:3.25pt;width:3.35pt;height:3.35pt;z-index:251659264;visibility:visible;mso-wrap-style:square;mso-width-percent:0;mso-height-percent:0;mso-wrap-distance-left:3.505mm;mso-wrap-distance-top:.33mm;mso-wrap-distance-right:3.515mm;mso-wrap-distance-bottom:.34mm;mso-position-horizontal:absolute;mso-position-horizontal-relative:margin;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">
                <v:imagedata r:id="rId10" o:title=""/>
                <v:path arrowok="t"/>
                <w10:wrap anchorx="margin"/>
              </v:shape>
            </w:pict>
          </mc:Fallback>
        </mc:AlternateContent>
      </w:r>
    </w:p>
    <w:p w14:paraId="00000028" w14:textId="33FCF529" w:rsidR="004D7DBE" w:rsidRPr="00CE11BD" w:rsidRDefault="00CE11BD">
      <w:pPr>
        <w:spacing w:after="0" w:line="240" w:lineRule="auto"/>
        <w:jc w:val="both"/>
        <w:rPr>
          <w:rFonts w:ascii="Times New Roman" w:eastAsia="Times New Roman" w:hAnsi="Times New Roman" w:cs="Times New Roman"/>
          <w:b/>
          <w:color w:val="000000"/>
          <w:sz w:val="20"/>
          <w:szCs w:val="24"/>
        </w:rPr>
      </w:pPr>
      <w:r w:rsidRPr="00CE11BD">
        <w:rPr>
          <w:rFonts w:ascii="Times New Roman" w:eastAsia="Times New Roman" w:hAnsi="Times New Roman" w:cs="Times New Roman"/>
          <w:b/>
          <w:sz w:val="20"/>
          <w:szCs w:val="24"/>
        </w:rPr>
        <w:t xml:space="preserve">4.1   </w:t>
      </w:r>
      <w:r w:rsidR="002018A2" w:rsidRPr="00CE11BD">
        <w:rPr>
          <w:rFonts w:ascii="Times New Roman" w:eastAsia="Times New Roman" w:hAnsi="Times New Roman" w:cs="Times New Roman"/>
          <w:b/>
          <w:sz w:val="20"/>
          <w:szCs w:val="24"/>
        </w:rPr>
        <w:t>Forms of Cooperation between the Business/Industrial World and Vocational High School 1 of Singosari</w:t>
      </w:r>
    </w:p>
    <w:p w14:paraId="00000029" w14:textId="77777777" w:rsidR="004D7DBE" w:rsidRPr="00CE11BD"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sz w:val="20"/>
          <w:szCs w:val="24"/>
        </w:rPr>
      </w:pPr>
      <w:bookmarkStart w:id="1" w:name="_heading=h.gjdgxs" w:colFirst="0" w:colLast="0"/>
      <w:bookmarkEnd w:id="1"/>
      <w:r w:rsidRPr="00CE11BD">
        <w:rPr>
          <w:rFonts w:ascii="Times New Roman" w:eastAsia="Times New Roman" w:hAnsi="Times New Roman" w:cs="Times New Roman"/>
          <w:sz w:val="20"/>
          <w:szCs w:val="24"/>
        </w:rPr>
        <w:t>There has been a lot of cooperation between schools and DU / DI. There are around 300 more industries and companies that collaborate with schools. There are three forms of ongoing cooperation. Among them are student internships, the second is industry class, and the last is the recruitment process. The same thing was stated by Pardjono (2011) who stated that the function of the business/industrial world in establishing cooperation with schools, especially vocational high schools, was as a place for students to practice, as an industry where students interned, and industry as a place to learn industrial management and insight into the world of work. During an internship in the industry, students are first mapped by the school according to their respective expertise competencies. Internship students must match the majors they learn when in school and what they will do in the field. After the apprenticeship, there is cooperation in the form of industrial class. Industrial class is another form of dual system education which is carried out at vocational high schools. And then the third form of cooperation is recruitment.</w:t>
      </w:r>
    </w:p>
    <w:p w14:paraId="0000002A" w14:textId="77777777" w:rsidR="004D7DBE" w:rsidRPr="00CE11BD"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sz w:val="20"/>
          <w:szCs w:val="24"/>
        </w:rPr>
      </w:pPr>
      <w:bookmarkStart w:id="2" w:name="_heading=h.30j0zll" w:colFirst="0" w:colLast="0"/>
      <w:bookmarkEnd w:id="2"/>
      <w:r w:rsidRPr="00CE11BD">
        <w:rPr>
          <w:rFonts w:ascii="Times New Roman" w:eastAsia="Times New Roman" w:hAnsi="Times New Roman" w:cs="Times New Roman"/>
          <w:sz w:val="20"/>
          <w:szCs w:val="24"/>
        </w:rPr>
        <w:t xml:space="preserve">The large number of the business/industrial world working with schools is not easy to implement because it requires a short amount of time and process. Starting from the apprenticeship students in the field, industrial classes that are more complex in the process of cooperation, and recruitment. This is like the legal basis for vocational high school revitalization, namely Presidential Instruction Number 9 of 2016 concerning vocational high school Revitalization as a strengthening of human resources in the industry.This becomes the basis of how industrial classes or forms of cooperation between schools and industry at the vocational level must have an industry partnership to collaborate at least with students. Regarding further industrial class, according to Santoso (2017), industrial class is a program such as the provision of special classes within the vocational high school environment which is managed jointly between the school and industry. The same thing was also expressed by Yoto (2014: 125) that the model or form of industrial class </w:t>
      </w:r>
      <w:r w:rsidRPr="00CE11BD">
        <w:rPr>
          <w:rFonts w:ascii="Times New Roman" w:eastAsia="Times New Roman" w:hAnsi="Times New Roman" w:cs="Times New Roman"/>
          <w:sz w:val="20"/>
          <w:szCs w:val="24"/>
        </w:rPr>
        <w:lastRenderedPageBreak/>
        <w:t>education is a model of implementing vocational high school education which is regulated and agreed upon by the school and industry.</w:t>
      </w:r>
    </w:p>
    <w:p w14:paraId="0000002B" w14:textId="77777777" w:rsidR="004D7DBE" w:rsidRPr="00CE11BD" w:rsidRDefault="004D7DBE">
      <w:pPr>
        <w:spacing w:after="0" w:line="240" w:lineRule="auto"/>
        <w:jc w:val="both"/>
        <w:rPr>
          <w:rFonts w:ascii="Times New Roman" w:eastAsia="Times New Roman" w:hAnsi="Times New Roman" w:cs="Times New Roman"/>
          <w:b/>
          <w:color w:val="000000"/>
          <w:sz w:val="20"/>
          <w:szCs w:val="24"/>
        </w:rPr>
      </w:pPr>
    </w:p>
    <w:p w14:paraId="0000002C" w14:textId="3E334D3F" w:rsidR="004D7DBE" w:rsidRPr="00CE11BD" w:rsidRDefault="00CE11BD">
      <w:pPr>
        <w:spacing w:after="0" w:line="240" w:lineRule="auto"/>
        <w:jc w:val="both"/>
        <w:rPr>
          <w:rFonts w:ascii="Times New Roman" w:eastAsia="Times New Roman" w:hAnsi="Times New Roman" w:cs="Times New Roman"/>
          <w:b/>
          <w:color w:val="000000"/>
          <w:sz w:val="20"/>
          <w:szCs w:val="24"/>
        </w:rPr>
      </w:pPr>
      <w:r w:rsidRPr="00CE11BD">
        <w:rPr>
          <w:rFonts w:ascii="Times New Roman" w:eastAsia="Times New Roman" w:hAnsi="Times New Roman" w:cs="Times New Roman"/>
          <w:b/>
          <w:sz w:val="20"/>
          <w:szCs w:val="24"/>
        </w:rPr>
        <w:t xml:space="preserve">4.2   </w:t>
      </w:r>
      <w:r w:rsidR="002018A2" w:rsidRPr="00CE11BD">
        <w:rPr>
          <w:rFonts w:ascii="Times New Roman" w:eastAsia="Times New Roman" w:hAnsi="Times New Roman" w:cs="Times New Roman"/>
          <w:b/>
          <w:sz w:val="20"/>
          <w:szCs w:val="24"/>
        </w:rPr>
        <w:t>Procedure in establishing cooperation with the Business/Industrial World  in Vocational High School 1 of Singosari</w:t>
      </w:r>
    </w:p>
    <w:p w14:paraId="77D757F3" w14:textId="77777777" w:rsidR="00CE11BD" w:rsidRPr="00CE11BD"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sz w:val="20"/>
          <w:szCs w:val="24"/>
        </w:rPr>
      </w:pPr>
      <w:r w:rsidRPr="00CE11BD">
        <w:rPr>
          <w:rFonts w:ascii="Times New Roman" w:eastAsia="Times New Roman" w:hAnsi="Times New Roman" w:cs="Times New Roman"/>
          <w:sz w:val="20"/>
          <w:szCs w:val="24"/>
        </w:rPr>
        <w:t>The procedure carried out in establishing cooperation between schools and the business/industrial world can certainly work if both parties communicate. The communication media used are quite diverse, ranging from social media, face to face, to direct observation in the field. If the two parties already know each other, the next step is exploration, both from the school and the industry. To promote better cooperation, schools routinely make visits to industry so that there remains a bond between the school and industry. As stated by Benty (2015: 105), there are two types of processes that can be applied by schools in conducting community relations activities, namely through print and electronic media. Print media is a static media and prioritizes visual messages, this media consists of sheets with a number of words, images, or photos, in color and white pages.</w:t>
      </w:r>
    </w:p>
    <w:p w14:paraId="0000002F" w14:textId="4AA1F985" w:rsidR="004D7DBE" w:rsidRPr="00CE11BD" w:rsidRDefault="00CE11BD" w:rsidP="00CE11BD">
      <w:pPr>
        <w:pBdr>
          <w:top w:val="nil"/>
          <w:left w:val="nil"/>
          <w:bottom w:val="nil"/>
          <w:right w:val="nil"/>
          <w:between w:val="nil"/>
        </w:pBdr>
        <w:spacing w:after="0" w:line="240" w:lineRule="auto"/>
        <w:jc w:val="both"/>
        <w:rPr>
          <w:rFonts w:ascii="Times New Roman" w:eastAsia="Times New Roman" w:hAnsi="Times New Roman" w:cs="Times New Roman"/>
          <w:sz w:val="20"/>
          <w:szCs w:val="24"/>
        </w:rPr>
      </w:pPr>
      <w:r w:rsidRPr="00CE11BD">
        <w:rPr>
          <w:rFonts w:ascii="Times New Roman" w:eastAsia="Times New Roman" w:hAnsi="Times New Roman" w:cs="Times New Roman"/>
          <w:b/>
          <w:sz w:val="20"/>
          <w:szCs w:val="24"/>
        </w:rPr>
        <w:t>4.3</w:t>
      </w:r>
      <w:r w:rsidRPr="00CE11BD">
        <w:rPr>
          <w:rFonts w:ascii="Times New Roman" w:eastAsia="Times New Roman" w:hAnsi="Times New Roman" w:cs="Times New Roman"/>
          <w:sz w:val="20"/>
          <w:szCs w:val="24"/>
        </w:rPr>
        <w:t xml:space="preserve">   </w:t>
      </w:r>
      <w:r w:rsidR="002018A2" w:rsidRPr="00CE11BD">
        <w:rPr>
          <w:rFonts w:ascii="Times New Roman" w:eastAsia="Times New Roman" w:hAnsi="Times New Roman" w:cs="Times New Roman"/>
          <w:b/>
          <w:sz w:val="20"/>
          <w:szCs w:val="24"/>
        </w:rPr>
        <w:t>The impact of collaboration for schools and students with the Business/Industrial World  in Vocational High School 1 of Singosari</w:t>
      </w:r>
    </w:p>
    <w:p w14:paraId="00000030" w14:textId="77777777" w:rsidR="004D7DBE" w:rsidRPr="00CE11BD"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sz w:val="20"/>
          <w:szCs w:val="24"/>
        </w:rPr>
      </w:pPr>
      <w:r w:rsidRPr="00CE11BD">
        <w:rPr>
          <w:rFonts w:ascii="Times New Roman" w:eastAsia="Times New Roman" w:hAnsi="Times New Roman" w:cs="Times New Roman"/>
          <w:sz w:val="20"/>
          <w:szCs w:val="24"/>
        </w:rPr>
        <w:t>With the experience that students have gained while studying at school, students are not surprised when they encounter equipment in the field. Then students can also feel the direct impact of the collaboration that exists between the school and the business/industrial world. With the skills that students have gained while in school, students can be recruited by industry and companies after graduation in accordance with their competency expertise. Human resources that are qualified from the school is one of the supports to attract companies and industries to trust the quality of students of Vocational High School 1 of Singosari. Furthermore, Notoatmodjo (2009: 12) states that in the implementation process there are several factors that can be considered in the implementation of human resource development both inside and outside. Factors that are considered in the fabric of cooperation between schools and the business/industrial world include (1) the quality of educators, (2) labor competencies, (3) infrastructure, (4) the relationship of school collaboration with the business/industrial world, (5) regional potential, (6) science and technology capabilities, (7) and government policies.</w:t>
      </w:r>
    </w:p>
    <w:p w14:paraId="00000031" w14:textId="42EE4F37" w:rsidR="004D7DBE" w:rsidRPr="00CE11BD" w:rsidRDefault="00CE11BD">
      <w:pPr>
        <w:spacing w:after="0" w:line="240" w:lineRule="auto"/>
        <w:jc w:val="both"/>
        <w:rPr>
          <w:rFonts w:ascii="Times New Roman" w:eastAsia="Times New Roman" w:hAnsi="Times New Roman" w:cs="Times New Roman"/>
          <w:b/>
          <w:sz w:val="20"/>
          <w:szCs w:val="24"/>
        </w:rPr>
      </w:pPr>
      <w:r w:rsidRPr="00CE11BD">
        <w:rPr>
          <w:rFonts w:ascii="Times New Roman" w:eastAsia="Times New Roman" w:hAnsi="Times New Roman" w:cs="Times New Roman"/>
          <w:b/>
          <w:sz w:val="20"/>
          <w:szCs w:val="24"/>
        </w:rPr>
        <w:t xml:space="preserve">4.4   </w:t>
      </w:r>
      <w:r w:rsidR="002018A2" w:rsidRPr="00CE11BD">
        <w:rPr>
          <w:rFonts w:ascii="Times New Roman" w:eastAsia="Times New Roman" w:hAnsi="Times New Roman" w:cs="Times New Roman"/>
          <w:b/>
          <w:sz w:val="20"/>
          <w:szCs w:val="24"/>
        </w:rPr>
        <w:t>The Role of the Special Job Fair in the effectiveness of the employment  distribution of graduate at Vocational High School 1 of Singosari</w:t>
      </w:r>
    </w:p>
    <w:p w14:paraId="276B2E40" w14:textId="77777777" w:rsidR="00CE11BD" w:rsidRPr="00CE11BD"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sz w:val="20"/>
          <w:szCs w:val="24"/>
        </w:rPr>
      </w:pPr>
      <w:r w:rsidRPr="00CE11BD">
        <w:rPr>
          <w:rFonts w:ascii="Times New Roman" w:eastAsia="Times New Roman" w:hAnsi="Times New Roman" w:cs="Times New Roman"/>
          <w:sz w:val="20"/>
          <w:szCs w:val="24"/>
        </w:rPr>
        <w:t>Special Job Fair is a division formed to channel students who want to work in accordance with the expertise of their competition. To facilitate the delivery of information to students and alumni, the Special Job Fair or school authorities has a school website that can be accessed by students of Vocational High School 1. In addition, in delivering information, the Special Job Fair team also created a WhatsApp group to provide information on job openings. The absorption of alumni to be recruited by a company or industry is one of the school's advantages in establishing cooperation with the business/industrial world. This is also in line with the regulations of the minister of labor No. 39 of 2016 Article 1 Paragraphs 16 and 17 states that the Special Job Fair is a place or service unit concerned with workforce activities and job training institutions that provide work placement facilities for alumni.</w:t>
      </w:r>
    </w:p>
    <w:p w14:paraId="00000034" w14:textId="3A70640E" w:rsidR="004D7DBE" w:rsidRPr="00CE11BD" w:rsidRDefault="00CE11BD" w:rsidP="00CE11BD">
      <w:pPr>
        <w:spacing w:after="0" w:line="240" w:lineRule="auto"/>
        <w:jc w:val="both"/>
        <w:rPr>
          <w:rFonts w:ascii="Times New Roman" w:eastAsia="Times New Roman" w:hAnsi="Times New Roman" w:cs="Times New Roman"/>
          <w:sz w:val="20"/>
          <w:szCs w:val="24"/>
        </w:rPr>
      </w:pPr>
      <w:r>
        <w:rPr>
          <w:rFonts w:ascii="Times New Roman" w:eastAsia="Times New Roman" w:hAnsi="Times New Roman" w:cs="Times New Roman"/>
          <w:b/>
          <w:sz w:val="20"/>
          <w:szCs w:val="24"/>
        </w:rPr>
        <w:t xml:space="preserve">4.5   </w:t>
      </w:r>
      <w:r w:rsidR="002018A2" w:rsidRPr="00CE11BD">
        <w:rPr>
          <w:rFonts w:ascii="Times New Roman" w:eastAsia="Times New Roman" w:hAnsi="Times New Roman" w:cs="Times New Roman"/>
          <w:b/>
          <w:sz w:val="20"/>
          <w:szCs w:val="24"/>
        </w:rPr>
        <w:t>Supporting and Inhibiting Factors in Establishing Cooperation with the Business and Industrial World in Vocational High School 1 of Singosari</w:t>
      </w:r>
    </w:p>
    <w:p w14:paraId="00000035" w14:textId="77777777" w:rsidR="004D7DBE" w:rsidRPr="00CE11BD"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sz w:val="20"/>
          <w:szCs w:val="24"/>
        </w:rPr>
      </w:pPr>
      <w:r w:rsidRPr="00CE11BD">
        <w:rPr>
          <w:rFonts w:ascii="Times New Roman" w:eastAsia="Times New Roman" w:hAnsi="Times New Roman" w:cs="Times New Roman"/>
          <w:sz w:val="20"/>
          <w:szCs w:val="24"/>
        </w:rPr>
        <w:t xml:space="preserve">There are three supporting factors for the cooperation between schools and the business/industrial world. First is the quality and character possessed by students. Second is the support of school residents who support the school collaboration with the business/industrial world. Third, the fulfillment of school facilities to support practical facilities that support student learning. This is as stated by Raharjo &amp; Yuliana (2016) the success of the learning process is very dependent on the teacher, facilities, environment, and class culture. Therefore, all indicators must support one another in quality learning activities. In addition, schools must facilitate conducive conditions for character building for students so that students can practice the targeted character values, (Asriani et al., 2016). The quality and character of students is an important factor to attract the business/industrial world to establish cooperation with schools. In addition, support from school residents also helped establish cooperation with the industry in the framework of managing </w:t>
      </w:r>
      <w:r w:rsidRPr="00CE11BD">
        <w:rPr>
          <w:rFonts w:ascii="Times New Roman" w:eastAsia="Times New Roman" w:hAnsi="Times New Roman" w:cs="Times New Roman"/>
          <w:sz w:val="20"/>
          <w:szCs w:val="24"/>
        </w:rPr>
        <w:lastRenderedPageBreak/>
        <w:t>industrial schools. Management of industrial schools is also supported by facilities that have been provided by schools whose criteria are almost close to what is on the side.</w:t>
      </w:r>
    </w:p>
    <w:p w14:paraId="00000037" w14:textId="135C444F" w:rsidR="004D7DBE" w:rsidRPr="00CE11BD"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sz w:val="20"/>
          <w:szCs w:val="24"/>
        </w:rPr>
      </w:pPr>
      <w:r w:rsidRPr="00CE11BD">
        <w:rPr>
          <w:rFonts w:ascii="Times New Roman" w:eastAsia="Times New Roman" w:hAnsi="Times New Roman" w:cs="Times New Roman"/>
          <w:sz w:val="20"/>
          <w:szCs w:val="24"/>
        </w:rPr>
        <w:t>The obstacles that often occur in the process of establishing cooperation between schools and industry are not too large. These obstacles are usually due to personal factors. In addition, obstacles also come from the industry itself which has several specific and varied criteria. To reach agreement until the MoU stage is not easy. There needs to be a match between the two parties until a common vision is formed so that schools must have an effort so that the business/industrial world continues to trust and want to establish cooperation. As explained by (Mulyasa, 2015) that school principals must have appropriate methods and strategies to empower all school members by collaborating, provide opportunities to provide ideas and the principal must also encourage all school members to always be involved in all school programs and activities.</w:t>
      </w:r>
    </w:p>
    <w:p w14:paraId="00000038" w14:textId="1DD87063" w:rsidR="004D7DBE" w:rsidRPr="00CE11BD" w:rsidRDefault="00CE11BD">
      <w:pPr>
        <w:spacing w:after="0" w:line="240" w:lineRule="auto"/>
        <w:jc w:val="both"/>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4.6   </w:t>
      </w:r>
      <w:r w:rsidR="002018A2" w:rsidRPr="00CE11BD">
        <w:rPr>
          <w:rFonts w:ascii="Times New Roman" w:eastAsia="Times New Roman" w:hAnsi="Times New Roman" w:cs="Times New Roman"/>
          <w:b/>
          <w:sz w:val="20"/>
          <w:szCs w:val="24"/>
        </w:rPr>
        <w:t>The solution to overcome the inhibiting factors in establishing cooperation with the Business or Industrial World in Vocational High School 1 of Singosari</w:t>
      </w:r>
    </w:p>
    <w:p w14:paraId="00000039" w14:textId="77777777" w:rsidR="004D7DBE" w:rsidRPr="00CE11BD"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sz w:val="20"/>
          <w:szCs w:val="24"/>
        </w:rPr>
      </w:pPr>
      <w:r w:rsidRPr="00CE11BD">
        <w:rPr>
          <w:rFonts w:ascii="Times New Roman" w:eastAsia="Times New Roman" w:hAnsi="Times New Roman" w:cs="Times New Roman"/>
          <w:sz w:val="20"/>
          <w:szCs w:val="24"/>
        </w:rPr>
        <w:t>The school already has a strategy to overcome the inhibiting factors. Schools have solutions to overcome these inhibiting factors which include providing excellent service for every business/industrial world or community, providing updated information through the school website, developing school potential, holding positive school activities, and continuously maintaining the quality and skills possessed by students in accordance with the competence of their expertise. In general, every school has a strategy or power to attract people to be interested in the school. According to (Buchari, 2008) strategy is a unified broad and integrated plan that links the internal strengths of the organization with the opportunities and threats of its external environment.</w:t>
      </w:r>
    </w:p>
    <w:p w14:paraId="0000003B" w14:textId="3B9BB487" w:rsidR="004D7DBE" w:rsidRDefault="00CE11BD" w:rsidP="00CE11BD">
      <w:pPr>
        <w:spacing w:before="52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   Conclusion</w:t>
      </w:r>
    </w:p>
    <w:p w14:paraId="0000003C" w14:textId="77777777" w:rsidR="004D7DBE" w:rsidRDefault="002018A2"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sz w:val="20"/>
          <w:szCs w:val="24"/>
        </w:rPr>
      </w:pPr>
      <w:r w:rsidRPr="00CE11BD">
        <w:rPr>
          <w:rFonts w:ascii="Times New Roman" w:eastAsia="Times New Roman" w:hAnsi="Times New Roman" w:cs="Times New Roman"/>
          <w:sz w:val="20"/>
          <w:szCs w:val="24"/>
        </w:rPr>
        <w:t>Based on the research findings described, the conclusions of this study are: (1) the collaboration carried out between the school and the business/industrial world begins with the form of cooperation carried out between the school and the business/industrial world. The collaboration between the school and the business/industrial world has three forms of cooperation, which include internships, industrial classes, and recruitment, (2) schools and the Business World or Industry have procedures for establishing cooperation, that is, communicating first and then if together, a vision will form an agreement or MoU (Memorandum of Understanding), (3) this collaboration will also have an impact on students and schools. Students can work in accordance with their competency expertise and the school also receives practical assistance from industry, (4) there is a division that makes intermediaries for students to work, namely BKK (Special Job Fair). BKK is a bridge for students who after graduating directly want to work, (5) in the cooperation between the school and the business/industrial world, there are several supporting and inhibiting factors. Inhibiting factors that occur in schools are still relatively small and can still be settled in a family way, (6) the school must have prepared a strategy if there are factors that hinder the process of cooperation with the business/industrial world, both in terms of improving prime services and continuously improve the quality of good human resources.</w:t>
      </w:r>
    </w:p>
    <w:p w14:paraId="194114A0" w14:textId="77777777" w:rsidR="00CE11BD" w:rsidRPr="00CE11BD" w:rsidRDefault="00CE11BD" w:rsidP="00CE11BD">
      <w:pPr>
        <w:pBdr>
          <w:top w:val="nil"/>
          <w:left w:val="nil"/>
          <w:bottom w:val="nil"/>
          <w:right w:val="nil"/>
          <w:between w:val="nil"/>
        </w:pBdr>
        <w:spacing w:after="0" w:line="240" w:lineRule="auto"/>
        <w:ind w:firstLine="357"/>
        <w:jc w:val="both"/>
        <w:rPr>
          <w:rFonts w:ascii="Times New Roman" w:eastAsia="Times New Roman" w:hAnsi="Times New Roman" w:cs="Times New Roman"/>
          <w:sz w:val="20"/>
          <w:szCs w:val="24"/>
        </w:rPr>
      </w:pPr>
    </w:p>
    <w:p w14:paraId="7D6CD629" w14:textId="7DCC14A6" w:rsidR="00AF76DA" w:rsidRPr="00AF76DA" w:rsidRDefault="00CE11BD" w:rsidP="00CE11BD">
      <w:pPr>
        <w:spacing w:before="120" w:after="120" w:line="240" w:lineRule="auto"/>
        <w:rPr>
          <w:rFonts w:ascii="Times New Roman" w:eastAsiaTheme="minorHAnsi" w:hAnsi="Times New Roman" w:cs="Times New Roman"/>
          <w:b/>
          <w:bCs/>
          <w:sz w:val="24"/>
          <w:szCs w:val="24"/>
          <w:lang w:val="en-US"/>
        </w:rPr>
      </w:pPr>
      <w:r w:rsidRPr="00CE11BD">
        <w:rPr>
          <w:rFonts w:ascii="Times New Roman" w:eastAsia="Times New Roman" w:hAnsi="Times New Roman" w:cs="Times New Roman"/>
          <w:b/>
          <w:sz w:val="24"/>
          <w:szCs w:val="24"/>
        </w:rPr>
        <w:t>References</w:t>
      </w:r>
    </w:p>
    <w:p w14:paraId="26B982A2" w14:textId="2B02A0B2" w:rsidR="00AF76DA" w:rsidRPr="00766CBD" w:rsidRDefault="00CE11BD" w:rsidP="00A82576">
      <w:pPr>
        <w:autoSpaceDE w:val="0"/>
        <w:autoSpaceDN w:val="0"/>
        <w:adjustRightInd w:val="0"/>
        <w:spacing w:after="0" w:line="240" w:lineRule="auto"/>
        <w:ind w:left="-142" w:firstLine="369"/>
        <w:jc w:val="both"/>
        <w:rPr>
          <w:rFonts w:ascii="Times New Roman" w:eastAsiaTheme="minorHAnsi" w:hAnsi="Times New Roman" w:cs="Times New Roman"/>
          <w:bCs/>
          <w:sz w:val="18"/>
          <w:szCs w:val="24"/>
        </w:rPr>
      </w:pPr>
      <w:r w:rsidRPr="00766CBD">
        <w:rPr>
          <w:rFonts w:ascii="Times New Roman" w:eastAsiaTheme="minorHAnsi" w:hAnsi="Times New Roman" w:cs="Times New Roman"/>
          <w:bCs/>
          <w:sz w:val="18"/>
          <w:szCs w:val="24"/>
        </w:rPr>
        <w:t xml:space="preserve">[1] </w:t>
      </w:r>
      <w:r w:rsidR="00AF76DA" w:rsidRPr="00766CBD">
        <w:rPr>
          <w:rFonts w:ascii="Times New Roman" w:eastAsiaTheme="minorHAnsi" w:hAnsi="Times New Roman" w:cs="Times New Roman"/>
          <w:bCs/>
          <w:sz w:val="18"/>
          <w:szCs w:val="24"/>
        </w:rPr>
        <w:t>Adnan, H</w:t>
      </w:r>
      <w:r w:rsidR="000C542F" w:rsidRPr="00766CBD">
        <w:rPr>
          <w:rFonts w:ascii="Times New Roman" w:eastAsiaTheme="minorHAnsi" w:hAnsi="Times New Roman" w:cs="Times New Roman"/>
          <w:bCs/>
          <w:sz w:val="18"/>
          <w:szCs w:val="24"/>
        </w:rPr>
        <w:t>.</w:t>
      </w:r>
      <w:r w:rsidR="00AF76DA" w:rsidRPr="00766CBD">
        <w:rPr>
          <w:rFonts w:ascii="Times New Roman" w:eastAsiaTheme="minorHAnsi" w:hAnsi="Times New Roman" w:cs="Times New Roman"/>
          <w:bCs/>
          <w:sz w:val="18"/>
          <w:szCs w:val="24"/>
        </w:rPr>
        <w:t xml:space="preserve"> &amp; Cangara</w:t>
      </w:r>
      <w:r w:rsidR="000C542F" w:rsidRPr="00766CBD">
        <w:rPr>
          <w:rFonts w:ascii="Times New Roman" w:eastAsiaTheme="minorHAnsi" w:hAnsi="Times New Roman" w:cs="Times New Roman"/>
          <w:bCs/>
          <w:sz w:val="18"/>
          <w:szCs w:val="24"/>
        </w:rPr>
        <w:t>,</w:t>
      </w:r>
      <w:r w:rsidR="00AF76DA" w:rsidRPr="00766CBD">
        <w:rPr>
          <w:rFonts w:ascii="Times New Roman" w:eastAsiaTheme="minorHAnsi" w:hAnsi="Times New Roman" w:cs="Times New Roman"/>
          <w:bCs/>
          <w:sz w:val="18"/>
          <w:szCs w:val="24"/>
        </w:rPr>
        <w:t xml:space="preserve"> H.</w:t>
      </w:r>
      <w:r w:rsidR="000C542F" w:rsidRPr="00766CBD">
        <w:rPr>
          <w:rFonts w:ascii="Times New Roman" w:eastAsiaTheme="minorHAnsi" w:hAnsi="Times New Roman" w:cs="Times New Roman"/>
          <w:bCs/>
          <w:sz w:val="18"/>
          <w:szCs w:val="24"/>
        </w:rPr>
        <w:t>:</w:t>
      </w:r>
      <w:r w:rsidR="00AF76DA" w:rsidRPr="00766CBD">
        <w:rPr>
          <w:rFonts w:ascii="Times New Roman" w:eastAsiaTheme="minorHAnsi" w:hAnsi="Times New Roman" w:cs="Times New Roman"/>
          <w:bCs/>
          <w:sz w:val="18"/>
          <w:szCs w:val="24"/>
        </w:rPr>
        <w:t xml:space="preserve"> Prinsip-Prinsip Hubungan Masyarakat. Usaha Nasional.</w:t>
      </w:r>
      <w:r w:rsidR="000C542F" w:rsidRPr="00766CBD">
        <w:rPr>
          <w:rFonts w:ascii="Times New Roman" w:eastAsiaTheme="minorHAnsi" w:hAnsi="Times New Roman" w:cs="Times New Roman"/>
          <w:bCs/>
          <w:sz w:val="18"/>
          <w:szCs w:val="24"/>
        </w:rPr>
        <w:t xml:space="preserve"> (1996)</w:t>
      </w:r>
    </w:p>
    <w:p w14:paraId="35D5499C" w14:textId="67FF00B0" w:rsidR="00AF76DA" w:rsidRPr="00766CBD" w:rsidRDefault="000C542F" w:rsidP="00766CBD">
      <w:pPr>
        <w:autoSpaceDE w:val="0"/>
        <w:autoSpaceDN w:val="0"/>
        <w:adjustRightInd w:val="0"/>
        <w:spacing w:after="0" w:line="240" w:lineRule="auto"/>
        <w:ind w:left="227"/>
        <w:jc w:val="both"/>
        <w:rPr>
          <w:rFonts w:ascii="Times New Roman" w:eastAsiaTheme="minorHAnsi" w:hAnsi="Times New Roman" w:cs="Times New Roman"/>
          <w:bCs/>
          <w:sz w:val="18"/>
          <w:szCs w:val="24"/>
        </w:rPr>
      </w:pPr>
      <w:r w:rsidRPr="00766CBD">
        <w:rPr>
          <w:rFonts w:ascii="Times New Roman" w:eastAsiaTheme="minorHAnsi" w:hAnsi="Times New Roman" w:cs="Times New Roman"/>
          <w:bCs/>
          <w:sz w:val="18"/>
          <w:szCs w:val="24"/>
        </w:rPr>
        <w:t>[2] Asriani, P., Sa’dijah, C.</w:t>
      </w:r>
      <w:r w:rsidR="00AF76DA" w:rsidRPr="00766CBD">
        <w:rPr>
          <w:rFonts w:ascii="Times New Roman" w:eastAsiaTheme="minorHAnsi" w:hAnsi="Times New Roman" w:cs="Times New Roman"/>
          <w:bCs/>
          <w:sz w:val="18"/>
          <w:szCs w:val="24"/>
        </w:rPr>
        <w:t>, &amp; Akbar</w:t>
      </w:r>
      <w:r w:rsidRPr="00766CBD">
        <w:rPr>
          <w:rFonts w:ascii="Times New Roman" w:eastAsiaTheme="minorHAnsi" w:hAnsi="Times New Roman" w:cs="Times New Roman"/>
          <w:bCs/>
          <w:sz w:val="18"/>
          <w:szCs w:val="24"/>
        </w:rPr>
        <w:t>,</w:t>
      </w:r>
      <w:r w:rsidR="00AF76DA" w:rsidRPr="00766CBD">
        <w:rPr>
          <w:rFonts w:ascii="Times New Roman" w:eastAsiaTheme="minorHAnsi" w:hAnsi="Times New Roman" w:cs="Times New Roman"/>
          <w:bCs/>
          <w:sz w:val="18"/>
          <w:szCs w:val="24"/>
        </w:rPr>
        <w:t xml:space="preserve"> S.</w:t>
      </w:r>
      <w:r w:rsidRPr="00766CBD">
        <w:rPr>
          <w:rFonts w:ascii="Times New Roman" w:eastAsiaTheme="minorHAnsi" w:hAnsi="Times New Roman" w:cs="Times New Roman"/>
          <w:bCs/>
          <w:sz w:val="18"/>
          <w:szCs w:val="24"/>
        </w:rPr>
        <w:t>:</w:t>
      </w:r>
      <w:r w:rsidR="00AF76DA" w:rsidRPr="00766CBD">
        <w:rPr>
          <w:rFonts w:ascii="Times New Roman" w:eastAsiaTheme="minorHAnsi" w:hAnsi="Times New Roman" w:cs="Times New Roman"/>
          <w:bCs/>
          <w:sz w:val="18"/>
          <w:szCs w:val="24"/>
        </w:rPr>
        <w:t xml:space="preserve"> Pendidikan Karakter Dalam Kegiatan Pembelajaran. </w:t>
      </w:r>
      <w:r w:rsidRPr="00766CBD">
        <w:rPr>
          <w:rFonts w:ascii="Times New Roman" w:eastAsiaTheme="minorHAnsi" w:hAnsi="Times New Roman" w:cs="Times New Roman"/>
          <w:bCs/>
          <w:sz w:val="18"/>
          <w:szCs w:val="24"/>
        </w:rPr>
        <w:t>Vol. 2</w:t>
      </w:r>
      <w:r w:rsidR="00AF76DA" w:rsidRPr="00766CBD">
        <w:rPr>
          <w:rFonts w:ascii="Times New Roman" w:eastAsiaTheme="minorHAnsi" w:hAnsi="Times New Roman" w:cs="Times New Roman"/>
          <w:bCs/>
          <w:sz w:val="18"/>
          <w:szCs w:val="24"/>
        </w:rPr>
        <w:t>,</w:t>
      </w:r>
      <w:r w:rsidRPr="00766CBD">
        <w:rPr>
          <w:rFonts w:ascii="Times New Roman" w:eastAsiaTheme="minorHAnsi" w:hAnsi="Times New Roman" w:cs="Times New Roman"/>
          <w:bCs/>
          <w:sz w:val="18"/>
          <w:szCs w:val="24"/>
        </w:rPr>
        <w:t xml:space="preserve"> pp.</w:t>
      </w:r>
      <w:r w:rsidR="00AF76DA" w:rsidRPr="00766CBD">
        <w:rPr>
          <w:rFonts w:ascii="Times New Roman" w:eastAsiaTheme="minorHAnsi" w:hAnsi="Times New Roman" w:cs="Times New Roman"/>
          <w:bCs/>
          <w:sz w:val="18"/>
          <w:szCs w:val="24"/>
        </w:rPr>
        <w:t xml:space="preserve"> 1-7.</w:t>
      </w:r>
      <w:r w:rsidRPr="00766CBD">
        <w:rPr>
          <w:rFonts w:ascii="Times New Roman" w:eastAsiaTheme="minorHAnsi" w:hAnsi="Times New Roman" w:cs="Times New Roman"/>
          <w:bCs/>
          <w:sz w:val="18"/>
          <w:szCs w:val="24"/>
        </w:rPr>
        <w:t xml:space="preserve"> Jurnal Pascasarjana Universitas Negeri Malang. (2016)</w:t>
      </w:r>
    </w:p>
    <w:p w14:paraId="5275A775" w14:textId="7A2D8D14" w:rsidR="00AF76DA" w:rsidRPr="00766CBD" w:rsidRDefault="000C542F" w:rsidP="00766CBD">
      <w:pPr>
        <w:autoSpaceDE w:val="0"/>
        <w:autoSpaceDN w:val="0"/>
        <w:adjustRightInd w:val="0"/>
        <w:spacing w:after="0" w:line="240" w:lineRule="auto"/>
        <w:ind w:left="227"/>
        <w:jc w:val="both"/>
        <w:rPr>
          <w:rFonts w:ascii="Times New Roman" w:eastAsiaTheme="minorHAnsi" w:hAnsi="Times New Roman" w:cs="Times New Roman"/>
          <w:bCs/>
          <w:sz w:val="18"/>
          <w:szCs w:val="24"/>
        </w:rPr>
      </w:pPr>
      <w:r w:rsidRPr="00766CBD">
        <w:rPr>
          <w:rFonts w:ascii="Times New Roman" w:eastAsiaTheme="minorHAnsi" w:hAnsi="Times New Roman" w:cs="Times New Roman"/>
          <w:bCs/>
          <w:sz w:val="18"/>
          <w:szCs w:val="24"/>
        </w:rPr>
        <w:t xml:space="preserve">[3] </w:t>
      </w:r>
      <w:r w:rsidR="00AF76DA" w:rsidRPr="00766CBD">
        <w:rPr>
          <w:rFonts w:ascii="Times New Roman" w:eastAsiaTheme="minorHAnsi" w:hAnsi="Times New Roman" w:cs="Times New Roman"/>
          <w:bCs/>
          <w:sz w:val="18"/>
          <w:szCs w:val="24"/>
        </w:rPr>
        <w:t xml:space="preserve">Benty, </w:t>
      </w:r>
      <w:r w:rsidRPr="00766CBD">
        <w:rPr>
          <w:rFonts w:ascii="Times New Roman" w:eastAsiaTheme="minorHAnsi" w:hAnsi="Times New Roman" w:cs="Times New Roman"/>
          <w:bCs/>
          <w:sz w:val="18"/>
          <w:szCs w:val="24"/>
        </w:rPr>
        <w:t>N.D.D.</w:t>
      </w:r>
      <w:r w:rsidR="00AF76DA" w:rsidRPr="00766CBD">
        <w:rPr>
          <w:rFonts w:ascii="Times New Roman" w:eastAsiaTheme="minorHAnsi" w:hAnsi="Times New Roman" w:cs="Times New Roman"/>
          <w:bCs/>
          <w:sz w:val="18"/>
          <w:szCs w:val="24"/>
        </w:rPr>
        <w:t xml:space="preserve"> &amp; Gunawan, </w:t>
      </w:r>
      <w:r w:rsidRPr="00766CBD">
        <w:rPr>
          <w:rFonts w:ascii="Times New Roman" w:eastAsiaTheme="minorHAnsi" w:hAnsi="Times New Roman" w:cs="Times New Roman"/>
          <w:bCs/>
          <w:sz w:val="18"/>
          <w:szCs w:val="24"/>
        </w:rPr>
        <w:t>I</w:t>
      </w:r>
      <w:r w:rsidR="00AF76DA" w:rsidRPr="00766CBD">
        <w:rPr>
          <w:rFonts w:ascii="Times New Roman" w:eastAsiaTheme="minorHAnsi" w:hAnsi="Times New Roman" w:cs="Times New Roman"/>
          <w:bCs/>
          <w:sz w:val="18"/>
          <w:szCs w:val="24"/>
        </w:rPr>
        <w:t>.</w:t>
      </w:r>
      <w:r w:rsidRPr="00766CBD">
        <w:rPr>
          <w:rFonts w:ascii="Times New Roman" w:eastAsiaTheme="minorHAnsi" w:hAnsi="Times New Roman" w:cs="Times New Roman"/>
          <w:bCs/>
          <w:sz w:val="18"/>
          <w:szCs w:val="24"/>
        </w:rPr>
        <w:t>:</w:t>
      </w:r>
      <w:r w:rsidR="00AF76DA" w:rsidRPr="00766CBD">
        <w:rPr>
          <w:rFonts w:ascii="Times New Roman" w:eastAsiaTheme="minorHAnsi" w:hAnsi="Times New Roman" w:cs="Times New Roman"/>
          <w:bCs/>
          <w:sz w:val="18"/>
          <w:szCs w:val="24"/>
        </w:rPr>
        <w:t xml:space="preserve"> Manajemen Hubungan Sekolah Dan Masyarakat</w:t>
      </w:r>
      <w:r w:rsidR="00AF76DA" w:rsidRPr="00766CBD">
        <w:rPr>
          <w:rFonts w:ascii="Times New Roman" w:eastAsiaTheme="minorHAnsi" w:hAnsi="Times New Roman" w:cs="Times New Roman"/>
          <w:bCs/>
          <w:i/>
          <w:sz w:val="18"/>
          <w:szCs w:val="24"/>
        </w:rPr>
        <w:t>.</w:t>
      </w:r>
      <w:r w:rsidR="00AF76DA" w:rsidRPr="00766CBD">
        <w:rPr>
          <w:rFonts w:ascii="Times New Roman" w:eastAsiaTheme="minorHAnsi" w:hAnsi="Times New Roman" w:cs="Times New Roman"/>
          <w:bCs/>
          <w:sz w:val="18"/>
          <w:szCs w:val="24"/>
        </w:rPr>
        <w:t xml:space="preserve"> UM PRESS.</w:t>
      </w:r>
      <w:r w:rsidRPr="00766CBD">
        <w:rPr>
          <w:rFonts w:ascii="Times New Roman" w:eastAsiaTheme="minorHAnsi" w:hAnsi="Times New Roman" w:cs="Times New Roman"/>
          <w:bCs/>
          <w:sz w:val="18"/>
          <w:szCs w:val="24"/>
        </w:rPr>
        <w:t xml:space="preserve"> (2015)</w:t>
      </w:r>
    </w:p>
    <w:p w14:paraId="06A61FC7" w14:textId="7B4C3180" w:rsidR="00AF76DA" w:rsidRPr="00766CBD" w:rsidRDefault="000C542F" w:rsidP="00766CBD">
      <w:pPr>
        <w:autoSpaceDE w:val="0"/>
        <w:autoSpaceDN w:val="0"/>
        <w:adjustRightInd w:val="0"/>
        <w:spacing w:after="0" w:line="240" w:lineRule="auto"/>
        <w:ind w:left="227"/>
        <w:jc w:val="both"/>
        <w:rPr>
          <w:rFonts w:ascii="Times New Roman" w:eastAsiaTheme="minorHAnsi" w:hAnsi="Times New Roman" w:cs="Times New Roman"/>
          <w:bCs/>
          <w:sz w:val="18"/>
          <w:szCs w:val="24"/>
        </w:rPr>
      </w:pPr>
      <w:r w:rsidRPr="00766CBD">
        <w:rPr>
          <w:rFonts w:ascii="Times New Roman" w:eastAsiaTheme="minorHAnsi" w:hAnsi="Times New Roman" w:cs="Times New Roman"/>
          <w:bCs/>
          <w:sz w:val="18"/>
          <w:szCs w:val="24"/>
        </w:rPr>
        <w:t xml:space="preserve">[4] </w:t>
      </w:r>
      <w:r w:rsidR="00AF76DA" w:rsidRPr="00766CBD">
        <w:rPr>
          <w:rFonts w:ascii="Times New Roman" w:eastAsiaTheme="minorHAnsi" w:hAnsi="Times New Roman" w:cs="Times New Roman"/>
          <w:bCs/>
          <w:sz w:val="18"/>
          <w:szCs w:val="24"/>
        </w:rPr>
        <w:t xml:space="preserve">Buchari, </w:t>
      </w:r>
      <w:r w:rsidRPr="00766CBD">
        <w:rPr>
          <w:rFonts w:ascii="Times New Roman" w:eastAsiaTheme="minorHAnsi" w:hAnsi="Times New Roman" w:cs="Times New Roman"/>
          <w:bCs/>
          <w:sz w:val="18"/>
          <w:szCs w:val="24"/>
        </w:rPr>
        <w:t>A</w:t>
      </w:r>
      <w:r w:rsidR="00AF76DA" w:rsidRPr="00766CBD">
        <w:rPr>
          <w:rFonts w:ascii="Times New Roman" w:eastAsiaTheme="minorHAnsi" w:hAnsi="Times New Roman" w:cs="Times New Roman"/>
          <w:bCs/>
          <w:sz w:val="18"/>
          <w:szCs w:val="24"/>
        </w:rPr>
        <w:t>.</w:t>
      </w:r>
      <w:r w:rsidRPr="00766CBD">
        <w:rPr>
          <w:rFonts w:ascii="Times New Roman" w:eastAsiaTheme="minorHAnsi" w:hAnsi="Times New Roman" w:cs="Times New Roman"/>
          <w:bCs/>
          <w:sz w:val="18"/>
          <w:szCs w:val="24"/>
        </w:rPr>
        <w:t>:</w:t>
      </w:r>
      <w:r w:rsidR="00AF76DA" w:rsidRPr="00766CBD">
        <w:rPr>
          <w:rFonts w:ascii="Times New Roman" w:eastAsiaTheme="minorHAnsi" w:hAnsi="Times New Roman" w:cs="Times New Roman"/>
          <w:bCs/>
          <w:sz w:val="18"/>
          <w:szCs w:val="24"/>
        </w:rPr>
        <w:t xml:space="preserve"> Manajemen Corporate &amp; Strategi Pemasaran Jasa Pendidikan. Alfabeta.</w:t>
      </w:r>
      <w:r w:rsidRPr="00766CBD">
        <w:rPr>
          <w:rFonts w:ascii="Times New Roman" w:eastAsiaTheme="minorHAnsi" w:hAnsi="Times New Roman" w:cs="Times New Roman"/>
          <w:bCs/>
          <w:sz w:val="18"/>
          <w:szCs w:val="24"/>
        </w:rPr>
        <w:t xml:space="preserve"> (2008)</w:t>
      </w:r>
    </w:p>
    <w:p w14:paraId="2E1DDAD4" w14:textId="73028CFB" w:rsidR="00AF76DA" w:rsidRPr="00766CBD" w:rsidRDefault="000C542F" w:rsidP="00766CBD">
      <w:pPr>
        <w:autoSpaceDE w:val="0"/>
        <w:autoSpaceDN w:val="0"/>
        <w:adjustRightInd w:val="0"/>
        <w:spacing w:after="0" w:line="240" w:lineRule="auto"/>
        <w:ind w:left="227"/>
        <w:jc w:val="both"/>
        <w:rPr>
          <w:rFonts w:ascii="Times New Roman" w:eastAsiaTheme="minorHAnsi" w:hAnsi="Times New Roman" w:cs="Times New Roman"/>
          <w:bCs/>
          <w:sz w:val="18"/>
          <w:szCs w:val="24"/>
        </w:rPr>
      </w:pPr>
      <w:r w:rsidRPr="00766CBD">
        <w:rPr>
          <w:rFonts w:ascii="Times New Roman" w:eastAsiaTheme="minorHAnsi" w:hAnsi="Times New Roman" w:cs="Times New Roman"/>
          <w:bCs/>
          <w:sz w:val="18"/>
          <w:szCs w:val="24"/>
        </w:rPr>
        <w:t xml:space="preserve">[5] </w:t>
      </w:r>
      <w:r w:rsidR="00AF76DA" w:rsidRPr="00766CBD">
        <w:rPr>
          <w:rFonts w:ascii="Times New Roman" w:eastAsiaTheme="minorHAnsi" w:hAnsi="Times New Roman" w:cs="Times New Roman"/>
          <w:bCs/>
          <w:sz w:val="18"/>
          <w:szCs w:val="24"/>
        </w:rPr>
        <w:t>Inpres Nomor 9 Tahun 2016 Tentang Revitalisasi SMK Sebagai Penguatan SDM di Industri.</w:t>
      </w:r>
    </w:p>
    <w:p w14:paraId="4A60C012" w14:textId="55BFF0DB" w:rsidR="00AF76DA" w:rsidRPr="00766CBD" w:rsidRDefault="000C542F" w:rsidP="00766CBD">
      <w:pPr>
        <w:autoSpaceDE w:val="0"/>
        <w:autoSpaceDN w:val="0"/>
        <w:adjustRightInd w:val="0"/>
        <w:spacing w:after="0" w:line="240" w:lineRule="auto"/>
        <w:ind w:left="227"/>
        <w:jc w:val="both"/>
        <w:rPr>
          <w:rFonts w:ascii="Times New Roman" w:eastAsiaTheme="minorHAnsi" w:hAnsi="Times New Roman" w:cs="Times New Roman"/>
          <w:bCs/>
          <w:sz w:val="18"/>
          <w:szCs w:val="24"/>
        </w:rPr>
      </w:pPr>
      <w:r w:rsidRPr="00766CBD">
        <w:rPr>
          <w:rFonts w:ascii="Times New Roman" w:eastAsiaTheme="minorHAnsi" w:hAnsi="Times New Roman" w:cs="Times New Roman"/>
          <w:bCs/>
          <w:sz w:val="18"/>
          <w:szCs w:val="24"/>
        </w:rPr>
        <w:t xml:space="preserve">[6] </w:t>
      </w:r>
      <w:r w:rsidR="00AF76DA" w:rsidRPr="00766CBD">
        <w:rPr>
          <w:rFonts w:ascii="Times New Roman" w:eastAsiaTheme="minorHAnsi" w:hAnsi="Times New Roman" w:cs="Times New Roman"/>
          <w:bCs/>
          <w:sz w:val="18"/>
          <w:szCs w:val="24"/>
        </w:rPr>
        <w:t>Moleong.</w:t>
      </w:r>
      <w:r w:rsidRPr="00766CBD">
        <w:rPr>
          <w:rFonts w:ascii="Times New Roman" w:eastAsiaTheme="minorHAnsi" w:hAnsi="Times New Roman" w:cs="Times New Roman"/>
          <w:bCs/>
          <w:sz w:val="18"/>
          <w:szCs w:val="24"/>
        </w:rPr>
        <w:t>:</w:t>
      </w:r>
      <w:r w:rsidR="00AF76DA" w:rsidRPr="00766CBD">
        <w:rPr>
          <w:rFonts w:ascii="Times New Roman" w:eastAsiaTheme="minorHAnsi" w:hAnsi="Times New Roman" w:cs="Times New Roman"/>
          <w:bCs/>
          <w:sz w:val="18"/>
          <w:szCs w:val="24"/>
        </w:rPr>
        <w:t xml:space="preserve"> Metodologi Penelitian Kualitatif. Remaja Rosdakarya.</w:t>
      </w:r>
      <w:r w:rsidRPr="00766CBD">
        <w:rPr>
          <w:rFonts w:ascii="Times New Roman" w:eastAsiaTheme="minorHAnsi" w:hAnsi="Times New Roman" w:cs="Times New Roman"/>
          <w:bCs/>
          <w:sz w:val="18"/>
          <w:szCs w:val="24"/>
        </w:rPr>
        <w:t xml:space="preserve"> (2007)</w:t>
      </w:r>
    </w:p>
    <w:p w14:paraId="7CB55032" w14:textId="0C2FD311" w:rsidR="00AF76DA" w:rsidRPr="00766CBD" w:rsidRDefault="000C542F" w:rsidP="00766CBD">
      <w:pPr>
        <w:autoSpaceDE w:val="0"/>
        <w:autoSpaceDN w:val="0"/>
        <w:adjustRightInd w:val="0"/>
        <w:spacing w:after="0" w:line="240" w:lineRule="auto"/>
        <w:ind w:left="227"/>
        <w:jc w:val="both"/>
        <w:rPr>
          <w:rFonts w:ascii="Times New Roman" w:eastAsiaTheme="minorHAnsi" w:hAnsi="Times New Roman" w:cs="Times New Roman"/>
          <w:bCs/>
          <w:sz w:val="18"/>
          <w:szCs w:val="24"/>
        </w:rPr>
      </w:pPr>
      <w:r w:rsidRPr="00766CBD">
        <w:rPr>
          <w:rFonts w:ascii="Times New Roman" w:eastAsiaTheme="minorHAnsi" w:hAnsi="Times New Roman" w:cs="Times New Roman"/>
          <w:bCs/>
          <w:sz w:val="18"/>
          <w:szCs w:val="24"/>
        </w:rPr>
        <w:t xml:space="preserve">[7] </w:t>
      </w:r>
      <w:r w:rsidR="00AF76DA" w:rsidRPr="00766CBD">
        <w:rPr>
          <w:rFonts w:ascii="Times New Roman" w:eastAsiaTheme="minorHAnsi" w:hAnsi="Times New Roman" w:cs="Times New Roman"/>
          <w:bCs/>
          <w:sz w:val="18"/>
          <w:szCs w:val="24"/>
        </w:rPr>
        <w:t xml:space="preserve">Mulyasa, </w:t>
      </w:r>
      <w:r w:rsidRPr="00766CBD">
        <w:rPr>
          <w:rFonts w:ascii="Times New Roman" w:eastAsiaTheme="minorHAnsi" w:hAnsi="Times New Roman" w:cs="Times New Roman"/>
          <w:bCs/>
          <w:sz w:val="18"/>
          <w:szCs w:val="24"/>
        </w:rPr>
        <w:t>E</w:t>
      </w:r>
      <w:r w:rsidR="00AF76DA" w:rsidRPr="00766CBD">
        <w:rPr>
          <w:rFonts w:ascii="Times New Roman" w:eastAsiaTheme="minorHAnsi" w:hAnsi="Times New Roman" w:cs="Times New Roman"/>
          <w:bCs/>
          <w:sz w:val="18"/>
          <w:szCs w:val="24"/>
        </w:rPr>
        <w:t>.</w:t>
      </w:r>
      <w:r w:rsidRPr="00766CBD">
        <w:rPr>
          <w:rFonts w:ascii="Times New Roman" w:eastAsiaTheme="minorHAnsi" w:hAnsi="Times New Roman" w:cs="Times New Roman"/>
          <w:bCs/>
          <w:sz w:val="18"/>
          <w:szCs w:val="24"/>
        </w:rPr>
        <w:t>:</w:t>
      </w:r>
      <w:r w:rsidR="00AF76DA" w:rsidRPr="00766CBD">
        <w:rPr>
          <w:rFonts w:ascii="Times New Roman" w:eastAsiaTheme="minorHAnsi" w:hAnsi="Times New Roman" w:cs="Times New Roman"/>
          <w:bCs/>
          <w:sz w:val="18"/>
          <w:szCs w:val="24"/>
        </w:rPr>
        <w:t xml:space="preserve"> Manajemen &amp; Kepemimpinan Kepala Sekolah. Bumi Aksara.</w:t>
      </w:r>
      <w:r w:rsidRPr="00766CBD">
        <w:rPr>
          <w:rFonts w:ascii="Times New Roman" w:eastAsiaTheme="minorHAnsi" w:hAnsi="Times New Roman" w:cs="Times New Roman"/>
          <w:bCs/>
          <w:sz w:val="18"/>
          <w:szCs w:val="24"/>
        </w:rPr>
        <w:t xml:space="preserve"> (2015)</w:t>
      </w:r>
    </w:p>
    <w:p w14:paraId="52D29050" w14:textId="466CA218" w:rsidR="00AF76DA" w:rsidRPr="00766CBD" w:rsidRDefault="000C542F" w:rsidP="00766CBD">
      <w:pPr>
        <w:autoSpaceDE w:val="0"/>
        <w:autoSpaceDN w:val="0"/>
        <w:adjustRightInd w:val="0"/>
        <w:spacing w:after="0" w:line="240" w:lineRule="auto"/>
        <w:ind w:left="227"/>
        <w:jc w:val="both"/>
        <w:rPr>
          <w:rFonts w:ascii="Times New Roman" w:eastAsiaTheme="minorHAnsi" w:hAnsi="Times New Roman" w:cs="Times New Roman"/>
          <w:bCs/>
          <w:sz w:val="18"/>
          <w:szCs w:val="24"/>
        </w:rPr>
      </w:pPr>
      <w:r w:rsidRPr="00766CBD">
        <w:rPr>
          <w:rFonts w:ascii="Times New Roman" w:eastAsiaTheme="minorHAnsi" w:hAnsi="Times New Roman" w:cs="Times New Roman"/>
          <w:bCs/>
          <w:sz w:val="18"/>
          <w:szCs w:val="24"/>
        </w:rPr>
        <w:t xml:space="preserve">[8] </w:t>
      </w:r>
      <w:r w:rsidR="00AF76DA" w:rsidRPr="00766CBD">
        <w:rPr>
          <w:rFonts w:ascii="Times New Roman" w:eastAsiaTheme="minorHAnsi" w:hAnsi="Times New Roman" w:cs="Times New Roman"/>
          <w:bCs/>
          <w:sz w:val="18"/>
          <w:szCs w:val="24"/>
        </w:rPr>
        <w:t>Nasution.</w:t>
      </w:r>
      <w:r w:rsidRPr="00766CBD">
        <w:rPr>
          <w:rFonts w:ascii="Times New Roman" w:eastAsiaTheme="minorHAnsi" w:hAnsi="Times New Roman" w:cs="Times New Roman"/>
          <w:bCs/>
          <w:sz w:val="18"/>
          <w:szCs w:val="24"/>
        </w:rPr>
        <w:t>:</w:t>
      </w:r>
      <w:r w:rsidR="00AF76DA" w:rsidRPr="00766CBD">
        <w:rPr>
          <w:rFonts w:ascii="Times New Roman" w:eastAsiaTheme="minorHAnsi" w:hAnsi="Times New Roman" w:cs="Times New Roman"/>
          <w:bCs/>
          <w:sz w:val="18"/>
          <w:szCs w:val="24"/>
        </w:rPr>
        <w:t xml:space="preserve"> Manajaemen Humas Di Lembaga Pendidikan. Universitas Muhammadiyah Malang Press.</w:t>
      </w:r>
      <w:r w:rsidRPr="00766CBD">
        <w:rPr>
          <w:rFonts w:ascii="Times New Roman" w:eastAsiaTheme="minorHAnsi" w:hAnsi="Times New Roman" w:cs="Times New Roman"/>
          <w:bCs/>
          <w:sz w:val="18"/>
          <w:szCs w:val="24"/>
        </w:rPr>
        <w:t xml:space="preserve"> (2010)</w:t>
      </w:r>
    </w:p>
    <w:p w14:paraId="72F73A88" w14:textId="64E6A31A" w:rsidR="00AF76DA" w:rsidRPr="00766CBD" w:rsidRDefault="000C542F" w:rsidP="00766CBD">
      <w:pPr>
        <w:autoSpaceDE w:val="0"/>
        <w:autoSpaceDN w:val="0"/>
        <w:adjustRightInd w:val="0"/>
        <w:spacing w:after="0" w:line="240" w:lineRule="auto"/>
        <w:ind w:left="227"/>
        <w:jc w:val="both"/>
        <w:rPr>
          <w:rFonts w:ascii="Times New Roman" w:eastAsiaTheme="minorHAnsi" w:hAnsi="Times New Roman" w:cs="Times New Roman"/>
          <w:bCs/>
          <w:sz w:val="18"/>
          <w:szCs w:val="24"/>
        </w:rPr>
      </w:pPr>
      <w:r w:rsidRPr="00766CBD">
        <w:rPr>
          <w:rFonts w:ascii="Times New Roman" w:eastAsiaTheme="minorHAnsi" w:hAnsi="Times New Roman" w:cs="Times New Roman"/>
          <w:bCs/>
          <w:sz w:val="18"/>
          <w:szCs w:val="24"/>
        </w:rPr>
        <w:t xml:space="preserve">[9] </w:t>
      </w:r>
      <w:r w:rsidR="00AF76DA" w:rsidRPr="00766CBD">
        <w:rPr>
          <w:rFonts w:ascii="Times New Roman" w:eastAsiaTheme="minorHAnsi" w:hAnsi="Times New Roman" w:cs="Times New Roman"/>
          <w:bCs/>
          <w:sz w:val="18"/>
          <w:szCs w:val="24"/>
        </w:rPr>
        <w:t>Notoatmodjo.</w:t>
      </w:r>
      <w:r w:rsidRPr="00766CBD">
        <w:rPr>
          <w:rFonts w:ascii="Times New Roman" w:eastAsiaTheme="minorHAnsi" w:hAnsi="Times New Roman" w:cs="Times New Roman"/>
          <w:bCs/>
          <w:sz w:val="18"/>
          <w:szCs w:val="24"/>
        </w:rPr>
        <w:t>:</w:t>
      </w:r>
      <w:r w:rsidR="00AF76DA" w:rsidRPr="00766CBD">
        <w:rPr>
          <w:rFonts w:ascii="Times New Roman" w:eastAsiaTheme="minorHAnsi" w:hAnsi="Times New Roman" w:cs="Times New Roman"/>
          <w:bCs/>
          <w:sz w:val="18"/>
          <w:szCs w:val="24"/>
        </w:rPr>
        <w:t xml:space="preserve"> Pengembangan Sumber Daya Manusia. Rineka Cipta.</w:t>
      </w:r>
      <w:r w:rsidRPr="00766CBD">
        <w:rPr>
          <w:rFonts w:ascii="Times New Roman" w:eastAsiaTheme="minorHAnsi" w:hAnsi="Times New Roman" w:cs="Times New Roman"/>
          <w:bCs/>
          <w:sz w:val="18"/>
          <w:szCs w:val="24"/>
        </w:rPr>
        <w:t xml:space="preserve"> (2009)</w:t>
      </w:r>
    </w:p>
    <w:p w14:paraId="118D5BB6" w14:textId="39B91B5A" w:rsidR="00AF76DA" w:rsidRPr="00766CBD" w:rsidRDefault="000C542F" w:rsidP="00766CBD">
      <w:pPr>
        <w:autoSpaceDE w:val="0"/>
        <w:autoSpaceDN w:val="0"/>
        <w:adjustRightInd w:val="0"/>
        <w:spacing w:after="0" w:line="240" w:lineRule="auto"/>
        <w:ind w:left="227"/>
        <w:jc w:val="both"/>
        <w:rPr>
          <w:rFonts w:ascii="Times New Roman" w:eastAsiaTheme="minorHAnsi" w:hAnsi="Times New Roman" w:cs="Times New Roman"/>
          <w:bCs/>
          <w:sz w:val="18"/>
          <w:szCs w:val="24"/>
        </w:rPr>
      </w:pPr>
      <w:r w:rsidRPr="00766CBD">
        <w:rPr>
          <w:rFonts w:ascii="Times New Roman" w:eastAsiaTheme="minorHAnsi" w:hAnsi="Times New Roman" w:cs="Times New Roman"/>
          <w:bCs/>
          <w:sz w:val="18"/>
          <w:szCs w:val="24"/>
        </w:rPr>
        <w:lastRenderedPageBreak/>
        <w:t xml:space="preserve">[10] </w:t>
      </w:r>
      <w:r w:rsidR="00AF76DA" w:rsidRPr="00766CBD">
        <w:rPr>
          <w:rFonts w:ascii="Times New Roman" w:eastAsiaTheme="minorHAnsi" w:hAnsi="Times New Roman" w:cs="Times New Roman"/>
          <w:bCs/>
          <w:sz w:val="18"/>
          <w:szCs w:val="24"/>
        </w:rPr>
        <w:t>Pardjono.</w:t>
      </w:r>
      <w:r w:rsidRPr="00766CBD">
        <w:rPr>
          <w:rFonts w:ascii="Times New Roman" w:eastAsiaTheme="minorHAnsi" w:hAnsi="Times New Roman" w:cs="Times New Roman"/>
          <w:bCs/>
          <w:sz w:val="18"/>
          <w:szCs w:val="24"/>
        </w:rPr>
        <w:t>:</w:t>
      </w:r>
      <w:r w:rsidR="00AF76DA" w:rsidRPr="00766CBD">
        <w:rPr>
          <w:rFonts w:ascii="Times New Roman" w:eastAsiaTheme="minorHAnsi" w:hAnsi="Times New Roman" w:cs="Times New Roman"/>
          <w:bCs/>
          <w:sz w:val="18"/>
          <w:szCs w:val="24"/>
        </w:rPr>
        <w:t xml:space="preserve"> Peran Industri dalam Pengembangan SMK. </w:t>
      </w:r>
      <w:r w:rsidRPr="00766CBD">
        <w:rPr>
          <w:rFonts w:ascii="Times New Roman" w:eastAsiaTheme="minorHAnsi" w:hAnsi="Times New Roman" w:cs="Times New Roman"/>
          <w:bCs/>
          <w:sz w:val="18"/>
          <w:szCs w:val="24"/>
        </w:rPr>
        <w:t xml:space="preserve">(2011). </w:t>
      </w:r>
      <w:r w:rsidR="00AF76DA" w:rsidRPr="00766CBD">
        <w:rPr>
          <w:rFonts w:ascii="Times New Roman" w:eastAsiaTheme="minorHAnsi" w:hAnsi="Times New Roman" w:cs="Times New Roman"/>
          <w:bCs/>
          <w:sz w:val="18"/>
          <w:szCs w:val="24"/>
        </w:rPr>
        <w:t xml:space="preserve">(Online), (staff.uny.ac.id/system/files/pengabdian/peran-dudi-utk-smk.docx) </w:t>
      </w:r>
      <w:r w:rsidRPr="00766CBD">
        <w:rPr>
          <w:rFonts w:ascii="Times New Roman" w:eastAsiaTheme="minorHAnsi" w:hAnsi="Times New Roman" w:cs="Times New Roman"/>
          <w:bCs/>
          <w:sz w:val="18"/>
          <w:szCs w:val="24"/>
        </w:rPr>
        <w:t>accessed on</w:t>
      </w:r>
      <w:r w:rsidR="00AF76DA" w:rsidRPr="00766CBD">
        <w:rPr>
          <w:rFonts w:ascii="Times New Roman" w:eastAsiaTheme="minorHAnsi" w:hAnsi="Times New Roman" w:cs="Times New Roman"/>
          <w:bCs/>
          <w:sz w:val="18"/>
          <w:szCs w:val="24"/>
        </w:rPr>
        <w:t xml:space="preserve"> 30 April 2018.</w:t>
      </w:r>
    </w:p>
    <w:p w14:paraId="77040298" w14:textId="6EFDB22D" w:rsidR="00AF76DA" w:rsidRPr="00766CBD" w:rsidRDefault="00766CBD" w:rsidP="00766CBD">
      <w:pPr>
        <w:autoSpaceDE w:val="0"/>
        <w:autoSpaceDN w:val="0"/>
        <w:adjustRightInd w:val="0"/>
        <w:spacing w:after="0" w:line="240" w:lineRule="auto"/>
        <w:ind w:left="227"/>
        <w:jc w:val="both"/>
        <w:rPr>
          <w:rFonts w:ascii="Times New Roman" w:eastAsiaTheme="minorHAnsi" w:hAnsi="Times New Roman" w:cs="Times New Roman"/>
          <w:bCs/>
          <w:sz w:val="18"/>
          <w:szCs w:val="24"/>
        </w:rPr>
      </w:pPr>
      <w:r w:rsidRPr="00766CBD">
        <w:rPr>
          <w:rFonts w:ascii="Times New Roman" w:eastAsiaTheme="minorHAnsi" w:hAnsi="Times New Roman" w:cs="Times New Roman"/>
          <w:bCs/>
          <w:sz w:val="18"/>
          <w:szCs w:val="24"/>
        </w:rPr>
        <w:t xml:space="preserve">[11] </w:t>
      </w:r>
      <w:r w:rsidR="00AF76DA" w:rsidRPr="00766CBD">
        <w:rPr>
          <w:rFonts w:ascii="Times New Roman" w:eastAsiaTheme="minorHAnsi" w:hAnsi="Times New Roman" w:cs="Times New Roman"/>
          <w:bCs/>
          <w:sz w:val="18"/>
          <w:szCs w:val="24"/>
        </w:rPr>
        <w:t>Peraturan Menteri Ketenagakerjaan Republik Indonesia Nomor 39 Pasal 1 Tahun 2016 Tentang Penempatan Tenaga Kerja.</w:t>
      </w:r>
    </w:p>
    <w:p w14:paraId="6FE48B3C" w14:textId="3FBBC264" w:rsidR="00AF76DA" w:rsidRPr="00766CBD" w:rsidRDefault="00766CBD" w:rsidP="00766CBD">
      <w:pPr>
        <w:autoSpaceDE w:val="0"/>
        <w:autoSpaceDN w:val="0"/>
        <w:adjustRightInd w:val="0"/>
        <w:spacing w:after="0" w:line="240" w:lineRule="auto"/>
        <w:ind w:left="227"/>
        <w:jc w:val="both"/>
        <w:rPr>
          <w:rFonts w:ascii="Times New Roman" w:eastAsiaTheme="minorHAnsi" w:hAnsi="Times New Roman" w:cs="Times New Roman"/>
          <w:bCs/>
          <w:sz w:val="18"/>
          <w:szCs w:val="24"/>
        </w:rPr>
      </w:pPr>
      <w:r w:rsidRPr="00766CBD">
        <w:rPr>
          <w:rFonts w:ascii="Times New Roman" w:eastAsiaTheme="minorHAnsi" w:hAnsi="Times New Roman" w:cs="Times New Roman"/>
          <w:bCs/>
          <w:sz w:val="18"/>
          <w:szCs w:val="24"/>
        </w:rPr>
        <w:t xml:space="preserve">[12] </w:t>
      </w:r>
      <w:r w:rsidR="00AF76DA" w:rsidRPr="00766CBD">
        <w:rPr>
          <w:rFonts w:ascii="Times New Roman" w:eastAsiaTheme="minorHAnsi" w:hAnsi="Times New Roman" w:cs="Times New Roman"/>
          <w:bCs/>
          <w:sz w:val="18"/>
          <w:szCs w:val="24"/>
        </w:rPr>
        <w:t xml:space="preserve">Raharjo, </w:t>
      </w:r>
      <w:r w:rsidRPr="00766CBD">
        <w:rPr>
          <w:rFonts w:ascii="Times New Roman" w:eastAsiaTheme="minorHAnsi" w:hAnsi="Times New Roman" w:cs="Times New Roman"/>
          <w:bCs/>
          <w:sz w:val="18"/>
          <w:szCs w:val="24"/>
        </w:rPr>
        <w:t>S.</w:t>
      </w:r>
      <w:r w:rsidR="00AF76DA" w:rsidRPr="00766CBD">
        <w:rPr>
          <w:rFonts w:ascii="Times New Roman" w:eastAsiaTheme="minorHAnsi" w:hAnsi="Times New Roman" w:cs="Times New Roman"/>
          <w:bCs/>
          <w:sz w:val="18"/>
          <w:szCs w:val="24"/>
        </w:rPr>
        <w:t xml:space="preserve"> &amp; Yuliana, </w:t>
      </w:r>
      <w:r w:rsidRPr="00766CBD">
        <w:rPr>
          <w:rFonts w:ascii="Times New Roman" w:eastAsiaTheme="minorHAnsi" w:hAnsi="Times New Roman" w:cs="Times New Roman"/>
          <w:bCs/>
          <w:sz w:val="18"/>
          <w:szCs w:val="24"/>
        </w:rPr>
        <w:t>L</w:t>
      </w:r>
      <w:r w:rsidR="00AF76DA" w:rsidRPr="00766CBD">
        <w:rPr>
          <w:rFonts w:ascii="Times New Roman" w:eastAsiaTheme="minorHAnsi" w:hAnsi="Times New Roman" w:cs="Times New Roman"/>
          <w:bCs/>
          <w:sz w:val="18"/>
          <w:szCs w:val="24"/>
        </w:rPr>
        <w:t>.</w:t>
      </w:r>
      <w:r w:rsidRPr="00766CBD">
        <w:rPr>
          <w:rFonts w:ascii="Times New Roman" w:eastAsiaTheme="minorHAnsi" w:hAnsi="Times New Roman" w:cs="Times New Roman"/>
          <w:bCs/>
          <w:sz w:val="18"/>
          <w:szCs w:val="24"/>
        </w:rPr>
        <w:t>:</w:t>
      </w:r>
      <w:r w:rsidR="00AF76DA" w:rsidRPr="00766CBD">
        <w:rPr>
          <w:rFonts w:ascii="Times New Roman" w:eastAsiaTheme="minorHAnsi" w:hAnsi="Times New Roman" w:cs="Times New Roman"/>
          <w:bCs/>
          <w:sz w:val="18"/>
          <w:szCs w:val="24"/>
        </w:rPr>
        <w:t xml:space="preserve"> Manajemen Sekolah Untuk Mencapai Sekolah Yang Unggul Yang Menyenangkan: Studi Kasus di Sman 1 Sleman Yogyakarta. Jurnal Pendidikan dan Kebudayaan. </w:t>
      </w:r>
      <w:r w:rsidRPr="00766CBD">
        <w:rPr>
          <w:rFonts w:ascii="Times New Roman" w:eastAsiaTheme="minorHAnsi" w:hAnsi="Times New Roman" w:cs="Times New Roman"/>
          <w:bCs/>
          <w:sz w:val="18"/>
          <w:szCs w:val="24"/>
        </w:rPr>
        <w:t>Pp. 1-15 (2016)</w:t>
      </w:r>
    </w:p>
    <w:p w14:paraId="2DBE6D1E" w14:textId="250A22DF" w:rsidR="00AF76DA" w:rsidRPr="00766CBD" w:rsidRDefault="00766CBD" w:rsidP="00766CBD">
      <w:pPr>
        <w:autoSpaceDE w:val="0"/>
        <w:autoSpaceDN w:val="0"/>
        <w:adjustRightInd w:val="0"/>
        <w:spacing w:after="0" w:line="240" w:lineRule="auto"/>
        <w:ind w:left="227"/>
        <w:jc w:val="both"/>
        <w:rPr>
          <w:rFonts w:ascii="Times New Roman" w:eastAsiaTheme="minorHAnsi" w:hAnsi="Times New Roman" w:cs="Times New Roman"/>
          <w:bCs/>
          <w:sz w:val="18"/>
          <w:szCs w:val="24"/>
        </w:rPr>
      </w:pPr>
      <w:r w:rsidRPr="00766CBD">
        <w:rPr>
          <w:rFonts w:ascii="Times New Roman" w:eastAsiaTheme="minorHAnsi" w:hAnsi="Times New Roman" w:cs="Times New Roman"/>
          <w:bCs/>
          <w:sz w:val="18"/>
          <w:szCs w:val="24"/>
        </w:rPr>
        <w:t xml:space="preserve">[13] </w:t>
      </w:r>
      <w:r w:rsidR="00AF76DA" w:rsidRPr="00766CBD">
        <w:rPr>
          <w:rFonts w:ascii="Times New Roman" w:eastAsiaTheme="minorHAnsi" w:hAnsi="Times New Roman" w:cs="Times New Roman"/>
          <w:bCs/>
          <w:sz w:val="18"/>
          <w:szCs w:val="24"/>
        </w:rPr>
        <w:t>Undang-Undang Republik Indonesia Nomor 20 Tahun 2003 Tentang Sistem Pendidikan Nasional.</w:t>
      </w:r>
    </w:p>
    <w:p w14:paraId="0000003E" w14:textId="131E4FD6" w:rsidR="004D7DBE" w:rsidRDefault="00AB2060">
      <w:pPr>
        <w:spacing w:after="0" w:line="240" w:lineRule="auto"/>
        <w:ind w:firstLine="720"/>
        <w:jc w:val="both"/>
        <w:rPr>
          <w:rFonts w:ascii="Times New Roman" w:eastAsia="Times New Roman" w:hAnsi="Times New Roman" w:cs="Times New Roman"/>
          <w:b/>
          <w:sz w:val="24"/>
          <w:szCs w:val="24"/>
        </w:rPr>
      </w:pPr>
      <w:r>
        <w:rPr>
          <w:noProof/>
          <w:lang w:val="en-US"/>
        </w:rPr>
        <mc:AlternateContent>
          <mc:Choice Requires="wpi">
            <w:drawing>
              <wp:anchor distT="11880" distB="12350" distL="126180" distR="126540" simplePos="0" relativeHeight="251663360" behindDoc="0" locked="0" layoutInCell="1" allowOverlap="1" wp14:anchorId="12B79167" wp14:editId="2DF7B66D">
                <wp:simplePos x="0" y="0"/>
                <wp:positionH relativeFrom="margin">
                  <wp:posOffset>533215</wp:posOffset>
                </wp:positionH>
                <wp:positionV relativeFrom="paragraph">
                  <wp:posOffset>133165</wp:posOffset>
                </wp:positionV>
                <wp:extent cx="635" cy="8890"/>
                <wp:effectExtent l="38100" t="57150" r="56515" b="48260"/>
                <wp:wrapNone/>
                <wp:docPr id="38" name="Ink 3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ChangeAspect="1"/>
                        </w14:cNvContentPartPr>
                      </w14:nvContentPartPr>
                      <w14:xfrm>
                        <a:off x="0" y="0"/>
                        <a:ext cx="635" cy="8890"/>
                      </w14:xfrm>
                    </w14:contentPart>
                  </a:graphicData>
                </a:graphic>
                <wp14:sizeRelH relativeFrom="page">
                  <wp14:pctWidth>0</wp14:pctWidth>
                </wp14:sizeRelH>
                <wp14:sizeRelV relativeFrom="page">
                  <wp14:pctHeight>0</wp14:pctHeight>
                </wp14:sizeRelV>
              </wp:anchor>
            </w:drawing>
          </mc:Choice>
          <mc:Fallback>
            <w:pict>
              <v:shape w14:anchorId="0E6141A8" id="Ink 38" o:spid="_x0000_s1026" type="#_x0000_t75" style="position:absolute;margin-left:40.35pt;margin-top:9.6pt;width:3.35pt;height:2.55pt;z-index:251663360;visibility:visible;mso-wrap-style:square;mso-width-percent:0;mso-height-percent:0;mso-wrap-distance-left:3.505mm;mso-wrap-distance-top:.33mm;mso-wrap-distance-right:3.515mm;mso-wrap-distance-bottom:.34306mm;mso-position-horizontal:absolute;mso-position-horizontal-relative:margin;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">
                <v:imagedata r:id="rId12" o:title=""/>
                <v:path arrowok="t"/>
                <w10:wrap anchorx="margin"/>
              </v:shape>
            </w:pict>
          </mc:Fallback>
        </mc:AlternateContent>
      </w:r>
    </w:p>
    <w:sectPr w:rsidR="004D7DBE">
      <w:headerReference w:type="default" r:id="rId13"/>
      <w:footerReference w:type="default" r:id="rId14"/>
      <w:footerReference w:type="first" r:id="rId15"/>
      <w:pgSz w:w="11906" w:h="16838"/>
      <w:pgMar w:top="2268" w:right="1701" w:bottom="1701" w:left="226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05C1B" w14:textId="77777777" w:rsidR="00F626AD" w:rsidRDefault="00F626AD">
      <w:pPr>
        <w:spacing w:after="0" w:line="240" w:lineRule="auto"/>
      </w:pPr>
      <w:r>
        <w:separator/>
      </w:r>
    </w:p>
  </w:endnote>
  <w:endnote w:type="continuationSeparator" w:id="0">
    <w:p w14:paraId="2A8632A3" w14:textId="77777777" w:rsidR="00F626AD" w:rsidRDefault="00F6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0" w14:textId="77777777" w:rsidR="004D7DBE" w:rsidRDefault="002018A2">
    <w:pPr>
      <w:pBdr>
        <w:top w:val="nil"/>
        <w:left w:val="nil"/>
        <w:bottom w:val="nil"/>
        <w:right w:val="nil"/>
        <w:between w:val="nil"/>
      </w:pBdr>
      <w:tabs>
        <w:tab w:val="center" w:pos="4513"/>
        <w:tab w:val="right" w:pos="9026"/>
      </w:tabs>
      <w:spacing w:after="0" w:line="240" w:lineRule="auto"/>
      <w:ind w:left="425" w:firstLine="680"/>
      <w:jc w:val="center"/>
      <w:rPr>
        <w:color w:val="000000"/>
      </w:rPr>
    </w:pPr>
    <w:r>
      <w:rPr>
        <w:color w:val="000000"/>
      </w:rPr>
      <w:fldChar w:fldCharType="begin"/>
    </w:r>
    <w:r>
      <w:rPr>
        <w:color w:val="000000"/>
      </w:rPr>
      <w:instrText>PAGE</w:instrText>
    </w:r>
    <w:r>
      <w:rPr>
        <w:color w:val="000000"/>
      </w:rPr>
      <w:fldChar w:fldCharType="separate"/>
    </w:r>
    <w:r w:rsidR="00AB2060">
      <w:rPr>
        <w:noProof/>
        <w:color w:val="000000"/>
      </w:rPr>
      <w:t>1</w:t>
    </w:r>
    <w:r>
      <w:rPr>
        <w:color w:val="000000"/>
      </w:rPr>
      <w:fldChar w:fldCharType="end"/>
    </w:r>
  </w:p>
  <w:p w14:paraId="00000041" w14:textId="77777777" w:rsidR="004D7DBE" w:rsidRDefault="004D7DBE">
    <w:pPr>
      <w:pBdr>
        <w:top w:val="nil"/>
        <w:left w:val="nil"/>
        <w:bottom w:val="nil"/>
        <w:right w:val="nil"/>
        <w:between w:val="nil"/>
      </w:pBdr>
      <w:tabs>
        <w:tab w:val="center" w:pos="4513"/>
        <w:tab w:val="right" w:pos="9026"/>
      </w:tabs>
      <w:spacing w:after="0" w:line="240" w:lineRule="auto"/>
      <w:ind w:left="425" w:firstLine="680"/>
      <w:jc w:val="both"/>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2" w14:textId="77777777" w:rsidR="004D7DBE" w:rsidRDefault="002018A2">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00000043" w14:textId="77777777" w:rsidR="004D7DBE" w:rsidRDefault="004D7D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52FA3" w14:textId="77777777" w:rsidR="00F626AD" w:rsidRDefault="00F626AD">
      <w:pPr>
        <w:spacing w:after="0" w:line="240" w:lineRule="auto"/>
      </w:pPr>
      <w:r>
        <w:separator/>
      </w:r>
    </w:p>
  </w:footnote>
  <w:footnote w:type="continuationSeparator" w:id="0">
    <w:p w14:paraId="69A7FF45" w14:textId="77777777" w:rsidR="00F626AD" w:rsidRDefault="00F626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F" w14:textId="77777777" w:rsidR="004D7DBE" w:rsidRDefault="004D7DBE">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41F14"/>
    <w:multiLevelType w:val="hybridMultilevel"/>
    <w:tmpl w:val="B3CE94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DBE"/>
    <w:rsid w:val="00023B9B"/>
    <w:rsid w:val="000C542F"/>
    <w:rsid w:val="002018A2"/>
    <w:rsid w:val="002C09C2"/>
    <w:rsid w:val="00396DF9"/>
    <w:rsid w:val="004D7DBE"/>
    <w:rsid w:val="004E0D3F"/>
    <w:rsid w:val="005B395C"/>
    <w:rsid w:val="00766CBD"/>
    <w:rsid w:val="00A82576"/>
    <w:rsid w:val="00AB2060"/>
    <w:rsid w:val="00AF76DA"/>
    <w:rsid w:val="00CE11BD"/>
    <w:rsid w:val="00F62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D7A0C-8747-46EF-99C4-18F75FEA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1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
    <w:basedOn w:val="Normal"/>
    <w:link w:val="ListParagraphChar"/>
    <w:uiPriority w:val="34"/>
    <w:qFormat/>
    <w:rsid w:val="00802AEE"/>
    <w:pPr>
      <w:ind w:left="720"/>
      <w:contextualSpacing/>
    </w:pPr>
    <w:rPr>
      <w:lang w:val="en-US"/>
    </w:rPr>
  </w:style>
  <w:style w:type="character" w:customStyle="1" w:styleId="ListParagraphChar">
    <w:name w:val="List Paragraph Char"/>
    <w:aliases w:val="Body of text Char"/>
    <w:link w:val="ListParagraph"/>
    <w:uiPriority w:val="34"/>
    <w:locked/>
    <w:rsid w:val="00802AEE"/>
    <w:rPr>
      <w:lang w:val="en-US"/>
    </w:rPr>
  </w:style>
  <w:style w:type="paragraph" w:styleId="Header">
    <w:name w:val="header"/>
    <w:basedOn w:val="Normal"/>
    <w:link w:val="HeaderChar"/>
    <w:uiPriority w:val="99"/>
    <w:unhideWhenUsed/>
    <w:rsid w:val="00F90A3F"/>
    <w:pPr>
      <w:tabs>
        <w:tab w:val="center" w:pos="4513"/>
        <w:tab w:val="right" w:pos="9026"/>
      </w:tabs>
      <w:spacing w:after="0" w:line="240" w:lineRule="auto"/>
      <w:ind w:left="425" w:firstLine="680"/>
      <w:jc w:val="both"/>
    </w:pPr>
    <w:rPr>
      <w:rFonts w:cs="Times New Roman"/>
      <w:lang w:val="en-US"/>
    </w:rPr>
  </w:style>
  <w:style w:type="character" w:customStyle="1" w:styleId="HeaderChar">
    <w:name w:val="Header Char"/>
    <w:basedOn w:val="DefaultParagraphFont"/>
    <w:link w:val="Header"/>
    <w:uiPriority w:val="99"/>
    <w:rsid w:val="00F90A3F"/>
    <w:rPr>
      <w:rFonts w:ascii="Calibri" w:eastAsia="Calibri" w:hAnsi="Calibri" w:cs="Times New Roman"/>
      <w:lang w:val="en-US"/>
    </w:rPr>
  </w:style>
  <w:style w:type="paragraph" w:styleId="Footer">
    <w:name w:val="footer"/>
    <w:basedOn w:val="Normal"/>
    <w:link w:val="FooterChar"/>
    <w:uiPriority w:val="99"/>
    <w:unhideWhenUsed/>
    <w:rsid w:val="00F90A3F"/>
    <w:pPr>
      <w:tabs>
        <w:tab w:val="center" w:pos="4513"/>
        <w:tab w:val="right" w:pos="9026"/>
      </w:tabs>
      <w:spacing w:after="0" w:line="240" w:lineRule="auto"/>
      <w:ind w:left="425" w:firstLine="680"/>
      <w:jc w:val="both"/>
    </w:pPr>
    <w:rPr>
      <w:rFonts w:cs="Times New Roman"/>
      <w:lang w:val="en-US"/>
    </w:rPr>
  </w:style>
  <w:style w:type="character" w:customStyle="1" w:styleId="FooterChar">
    <w:name w:val="Footer Char"/>
    <w:basedOn w:val="DefaultParagraphFont"/>
    <w:link w:val="Footer"/>
    <w:uiPriority w:val="99"/>
    <w:rsid w:val="00F90A3F"/>
    <w:rPr>
      <w:rFonts w:ascii="Calibri" w:eastAsia="Calibri" w:hAnsi="Calibri" w:cs="Times New Roman"/>
      <w:lang w:val="en-US"/>
    </w:rPr>
  </w:style>
  <w:style w:type="character" w:styleId="Hyperlink">
    <w:name w:val="Hyperlink"/>
    <w:basedOn w:val="DefaultParagraphFont"/>
    <w:uiPriority w:val="99"/>
    <w:unhideWhenUsed/>
    <w:rsid w:val="00B43FEB"/>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bambang.budi.fip@um.ac.id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53.35938" units="1/cm"/>
          <inkml:channelProperty channel="Y" name="resolution" value="53.33333" units="1/cm"/>
        </inkml:channelProperties>
      </inkml:inkSource>
      <inkml:timestamp xml:id="ts0" timeString="2020-07-14T04:04:48.486"/>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53.35938" units="1/cm"/>
          <inkml:channelProperty channel="Y" name="resolution" value="53.33333" units="1/cm"/>
        </inkml:channelProperties>
      </inkml:inkSource>
      <inkml:timestamp xml:id="ts0" timeString="2020-07-14T04:07:09.245"/>
    </inkml:context>
    <inkml:brush xml:id="br0">
      <inkml:brushProperty name="width" value="0.06667" units="cm"/>
      <inkml:brushProperty name="height" value="0.06667" units="cm"/>
      <inkml:brushProperty name="fitToCurve" value="1"/>
    </inkml:brush>
  </inkml:definitions>
  <inkml:trace contextRef="#ctx0" brushRef="#br0">0 0,'0'12,"0"0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FBSA1jqbYO18m4PuTkf4Nofqcw==">AMUW2mU8ugDRamksr8E8BLRuOClaxiyRc9uhedHuWrZR/LQBxo8qDcQ5ZveOKV+A3zWSNdmwp8UdJ27jqDplI//XPzJaBvToK8xxmAVp7w7/VTovUeXrZWXff+aRNjcy0Lt16XPVDIhz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4027</Words>
  <Characters>22956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1dikasaya@gmail.com</cp:lastModifiedBy>
  <cp:revision>2</cp:revision>
  <dcterms:created xsi:type="dcterms:W3CDTF">2020-07-20T15:08:00Z</dcterms:created>
  <dcterms:modified xsi:type="dcterms:W3CDTF">2020-07-20T15:08:00Z</dcterms:modified>
</cp:coreProperties>
</file>