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801AD" w14:textId="77777777" w:rsidR="0009439B" w:rsidRPr="0009439B" w:rsidRDefault="0009439B" w:rsidP="0009439B">
      <w:pPr>
        <w:jc w:val="center"/>
        <w:rPr>
          <w:rFonts w:ascii="Times New Roman" w:eastAsia="Times New Roman" w:hAnsi="Times New Roman" w:cs="Times New Roman"/>
          <w:sz w:val="24"/>
          <w:szCs w:val="24"/>
          <w:lang w:eastAsia="id-ID"/>
        </w:rPr>
      </w:pPr>
      <w:r w:rsidRPr="0009439B">
        <w:rPr>
          <w:rFonts w:ascii="Times New Roman" w:eastAsia="Times New Roman" w:hAnsi="Times New Roman" w:cs="Times New Roman"/>
          <w:b/>
          <w:bCs/>
          <w:sz w:val="24"/>
          <w:szCs w:val="24"/>
          <w:lang w:eastAsia="id-ID"/>
        </w:rPr>
        <w:t xml:space="preserve">The Effect of Gender on Risk Taking </w:t>
      </w:r>
      <w:r w:rsidR="00EC6296">
        <w:rPr>
          <w:rFonts w:ascii="Times New Roman" w:eastAsia="Times New Roman" w:hAnsi="Times New Roman" w:cs="Times New Roman"/>
          <w:b/>
          <w:bCs/>
          <w:sz w:val="24"/>
          <w:szCs w:val="24"/>
          <w:lang w:eastAsia="id-ID"/>
        </w:rPr>
        <w:t xml:space="preserve">Among </w:t>
      </w:r>
      <w:r w:rsidRPr="0009439B">
        <w:rPr>
          <w:rFonts w:ascii="Times New Roman" w:eastAsia="Times New Roman" w:hAnsi="Times New Roman" w:cs="Times New Roman"/>
          <w:b/>
          <w:bCs/>
          <w:sz w:val="24"/>
          <w:szCs w:val="24"/>
          <w:lang w:eastAsia="id-ID"/>
        </w:rPr>
        <w:t xml:space="preserve">Indonesian </w:t>
      </w:r>
    </w:p>
    <w:p w14:paraId="69D4F980" w14:textId="77777777" w:rsidR="0009439B" w:rsidRPr="0009439B" w:rsidRDefault="0009439B" w:rsidP="0009439B">
      <w:pPr>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xml:space="preserve">Ayu Dewi Hidayati, Adi </w:t>
      </w:r>
      <w:r>
        <w:rPr>
          <w:rFonts w:ascii="Times New Roman" w:eastAsia="Times New Roman" w:hAnsi="Times New Roman" w:cs="Times New Roman"/>
          <w:sz w:val="18"/>
          <w:szCs w:val="18"/>
          <w:lang w:eastAsia="id-ID"/>
        </w:rPr>
        <w:t>Cilik</w:t>
      </w:r>
      <w:r w:rsidRPr="0009439B">
        <w:rPr>
          <w:rFonts w:ascii="Times New Roman" w:eastAsia="Times New Roman" w:hAnsi="Times New Roman" w:cs="Times New Roman"/>
          <w:sz w:val="18"/>
          <w:szCs w:val="18"/>
          <w:lang w:eastAsia="id-ID"/>
        </w:rPr>
        <w:t xml:space="preserve"> Pi</w:t>
      </w:r>
      <w:r w:rsidR="00360D15">
        <w:rPr>
          <w:rFonts w:ascii="Times New Roman" w:eastAsia="Times New Roman" w:hAnsi="Times New Roman" w:cs="Times New Roman"/>
          <w:sz w:val="18"/>
          <w:szCs w:val="18"/>
          <w:lang w:eastAsia="id-ID"/>
        </w:rPr>
        <w:t>e</w:t>
      </w:r>
      <w:r w:rsidRPr="0009439B">
        <w:rPr>
          <w:rFonts w:ascii="Times New Roman" w:eastAsia="Times New Roman" w:hAnsi="Times New Roman" w:cs="Times New Roman"/>
          <w:sz w:val="18"/>
          <w:szCs w:val="18"/>
          <w:lang w:eastAsia="id-ID"/>
        </w:rPr>
        <w:t>rewan, Ph.D, Nur Hidayah, M.Sc, Poerwanti Hadi Pratiwi</w:t>
      </w:r>
      <w:r w:rsidR="00EC6296">
        <w:rPr>
          <w:rFonts w:ascii="Times New Roman" w:eastAsia="Times New Roman" w:hAnsi="Times New Roman" w:cs="Times New Roman"/>
          <w:sz w:val="18"/>
          <w:szCs w:val="18"/>
          <w:lang w:eastAsia="id-ID"/>
        </w:rPr>
        <w:t xml:space="preserve"> </w:t>
      </w:r>
      <w:r w:rsidRPr="0009439B">
        <w:rPr>
          <w:rFonts w:ascii="Times New Roman" w:eastAsia="Times New Roman" w:hAnsi="Times New Roman" w:cs="Times New Roman"/>
          <w:sz w:val="18"/>
          <w:szCs w:val="18"/>
          <w:lang w:eastAsia="id-ID"/>
        </w:rPr>
        <w:t>M.Sc</w:t>
      </w:r>
    </w:p>
    <w:p w14:paraId="2A74916C" w14:textId="77777777" w:rsidR="0009439B" w:rsidRPr="0009439B" w:rsidRDefault="0009439B" w:rsidP="0009439B">
      <w:pPr>
        <w:jc w:val="center"/>
        <w:rPr>
          <w:rFonts w:ascii="Times New Roman" w:eastAsia="Times New Roman" w:hAnsi="Times New Roman" w:cs="Times New Roman"/>
          <w:lang w:eastAsia="id-ID"/>
        </w:rPr>
      </w:pPr>
      <w:r w:rsidRPr="0009439B">
        <w:rPr>
          <w:rFonts w:ascii="Times New Roman" w:eastAsia="Times New Roman" w:hAnsi="Times New Roman" w:cs="Times New Roman"/>
          <w:sz w:val="18"/>
          <w:szCs w:val="18"/>
          <w:lang w:eastAsia="id-ID"/>
        </w:rPr>
        <w:t xml:space="preserve">( </w:t>
      </w:r>
      <w:hyperlink r:id="rId5" w:history="1">
        <w:r w:rsidR="00EC6296" w:rsidRPr="00D66D6F">
          <w:rPr>
            <w:rStyle w:val="Hyperlink"/>
            <w:rFonts w:ascii="Times New Roman" w:eastAsia="Times New Roman" w:hAnsi="Times New Roman" w:cs="Times New Roman"/>
            <w:sz w:val="18"/>
            <w:szCs w:val="18"/>
            <w:lang w:eastAsia="id-ID"/>
          </w:rPr>
          <w:t>ayu0835fis2016@student.uny.ac.id</w:t>
        </w:r>
      </w:hyperlink>
      <w:r w:rsidRPr="0009439B">
        <w:rPr>
          <w:rFonts w:ascii="Times New Roman" w:eastAsia="Times New Roman" w:hAnsi="Times New Roman" w:cs="Times New Roman"/>
          <w:sz w:val="18"/>
          <w:szCs w:val="18"/>
          <w:lang w:eastAsia="id-ID"/>
        </w:rPr>
        <w:t xml:space="preserve"> , etc)</w:t>
      </w:r>
    </w:p>
    <w:p w14:paraId="54FBA19E" w14:textId="77777777" w:rsidR="0009439B" w:rsidRPr="0009439B" w:rsidRDefault="0009439B" w:rsidP="0009439B">
      <w:pPr>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ABSTRACT</w:t>
      </w:r>
    </w:p>
    <w:p w14:paraId="54740BE1" w14:textId="77777777" w:rsidR="0009439B" w:rsidRDefault="0009439B" w:rsidP="0009439B">
      <w:pPr>
        <w:spacing w:after="120" w:line="240" w:lineRule="auto"/>
        <w:ind w:left="567" w:right="650"/>
        <w:jc w:val="both"/>
        <w:rPr>
          <w:rFonts w:ascii="Times New Roman" w:eastAsia="Times New Roman" w:hAnsi="Times New Roman" w:cs="Times New Roman"/>
          <w:sz w:val="24"/>
          <w:szCs w:val="24"/>
          <w:lang w:eastAsia="id-ID"/>
        </w:rPr>
      </w:pPr>
      <w:r w:rsidRPr="0009439B">
        <w:rPr>
          <w:rFonts w:ascii="Times New Roman" w:eastAsia="Times New Roman" w:hAnsi="Times New Roman" w:cs="Times New Roman"/>
          <w:sz w:val="18"/>
          <w:szCs w:val="18"/>
          <w:lang w:eastAsia="id-ID"/>
        </w:rPr>
        <w:t>This research was conducted to examine how gender influences the risk taking of Indonesian people and other factors that can influence it. Gender equality which is currently often echoed in fact is still clashing with the construction of a patriarchal Indonesian culture so that research is needed to prove the actual data. This study uses secondary data sourced from the 5th edition of Indonesia Family Life Survey (IFLS). This study uses quantitative methods with multiple linear regression analysis techniques with the help of R Studio statistical analysis software version 3.5.2. Respondents used in this study amounted to 7,344 people consisting of 3,728 men and 3,616 women. The results of this study indicate that gender is considered quite influential in risk taking with no striking differences between men and women. Even so, gender does not necessarily become a major factor in risk taking but there are other factors that can affect a person's age.</w:t>
      </w:r>
    </w:p>
    <w:p w14:paraId="02F89CA5" w14:textId="77777777" w:rsidR="0009439B" w:rsidRPr="0009439B" w:rsidRDefault="0009439B" w:rsidP="0009439B">
      <w:pPr>
        <w:spacing w:after="120" w:line="240" w:lineRule="auto"/>
        <w:ind w:left="567" w:right="650"/>
        <w:jc w:val="both"/>
        <w:rPr>
          <w:rFonts w:ascii="Times New Roman" w:eastAsia="Times New Roman" w:hAnsi="Times New Roman" w:cs="Times New Roman"/>
          <w:sz w:val="24"/>
          <w:szCs w:val="24"/>
          <w:lang w:eastAsia="id-ID"/>
        </w:rPr>
      </w:pPr>
      <w:r w:rsidRPr="0009439B">
        <w:rPr>
          <w:rFonts w:ascii="Times New Roman" w:eastAsia="Times New Roman" w:hAnsi="Times New Roman" w:cs="Times New Roman"/>
          <w:sz w:val="18"/>
          <w:szCs w:val="18"/>
          <w:lang w:eastAsia="id-ID"/>
        </w:rPr>
        <w:t>Keywords: gender, age, risk taking</w:t>
      </w:r>
    </w:p>
    <w:p w14:paraId="169E1A9E" w14:textId="77777777" w:rsidR="0009439B" w:rsidRPr="0009439B" w:rsidRDefault="0009439B" w:rsidP="0009439B">
      <w:pPr>
        <w:spacing w:after="120" w:line="240" w:lineRule="auto"/>
        <w:jc w:val="both"/>
        <w:rPr>
          <w:rFonts w:ascii="Times New Roman" w:eastAsia="Times New Roman" w:hAnsi="Times New Roman" w:cs="Times New Roman"/>
          <w:sz w:val="24"/>
          <w:szCs w:val="24"/>
          <w:lang w:eastAsia="id-ID"/>
        </w:rPr>
      </w:pPr>
      <w:r w:rsidRPr="0009439B">
        <w:rPr>
          <w:rFonts w:ascii="Times New Roman" w:eastAsia="Times New Roman" w:hAnsi="Times New Roman" w:cs="Times New Roman"/>
          <w:sz w:val="18"/>
          <w:szCs w:val="18"/>
          <w:lang w:eastAsia="id-ID"/>
        </w:rPr>
        <w:t> </w:t>
      </w:r>
    </w:p>
    <w:p w14:paraId="4A6FED7A" w14:textId="77777777" w:rsidR="0009439B" w:rsidRPr="0009439B" w:rsidRDefault="0009439B" w:rsidP="00D04BCD">
      <w:pPr>
        <w:numPr>
          <w:ilvl w:val="0"/>
          <w:numId w:val="1"/>
        </w:numPr>
        <w:tabs>
          <w:tab w:val="clear" w:pos="720"/>
          <w:tab w:val="num" w:pos="284"/>
        </w:tabs>
        <w:spacing w:after="120" w:line="240" w:lineRule="auto"/>
        <w:ind w:left="0" w:firstLine="0"/>
        <w:jc w:val="both"/>
        <w:rPr>
          <w:rFonts w:ascii="Times New Roman" w:eastAsia="Times New Roman" w:hAnsi="Times New Roman" w:cs="Times New Roman"/>
          <w:b/>
          <w:bCs/>
          <w:sz w:val="18"/>
          <w:szCs w:val="18"/>
          <w:lang w:eastAsia="id-ID"/>
        </w:rPr>
      </w:pPr>
      <w:r w:rsidRPr="0009439B">
        <w:rPr>
          <w:rFonts w:ascii="Times New Roman" w:eastAsia="Times New Roman" w:hAnsi="Times New Roman" w:cs="Times New Roman"/>
          <w:b/>
          <w:bCs/>
          <w:sz w:val="18"/>
          <w:szCs w:val="18"/>
          <w:lang w:eastAsia="id-ID"/>
        </w:rPr>
        <w:t xml:space="preserve">INTRODUCTION </w:t>
      </w:r>
    </w:p>
    <w:p w14:paraId="42F63624" w14:textId="77777777" w:rsidR="0009439B" w:rsidRPr="0009439B" w:rsidRDefault="0009439B" w:rsidP="0009439B">
      <w:pPr>
        <w:spacing w:after="12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xml:space="preserve">              Indonesia is one of the countries famous for its patriarchal culture. This patriarchal culture is very lasting in the life of the Indonesian people and is found in various aspects and scope, such as economics, education, politics, to law. According to Alfian Rokhmansyah (in Sakina, 2015) patriarchy is derived from the word patriarchate, meaning the structure that places the role of men as the sole, central, and everything. Using a patriarchal system that dominates the culture of society causes gender inequality and inequality which affects up to various aspects of human activities including risk taking. </w:t>
      </w:r>
    </w:p>
    <w:p w14:paraId="7A87CE3A" w14:textId="77777777" w:rsidR="0009439B" w:rsidRPr="0009439B" w:rsidRDefault="0009439B" w:rsidP="0009439B">
      <w:pPr>
        <w:spacing w:after="12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xml:space="preserve">              </w:t>
      </w:r>
      <w:r w:rsidRPr="0009439B">
        <w:rPr>
          <w:rFonts w:ascii="Times New Roman" w:eastAsia="Times New Roman" w:hAnsi="Times New Roman" w:cs="Times New Roman"/>
          <w:sz w:val="18"/>
          <w:szCs w:val="18"/>
          <w:lang w:eastAsia="id-ID"/>
        </w:rPr>
        <w:t>Gender is one of the most frequently discussed parts. The reason why gender is often discussed is because in social life between men and women today it is still often distinguished. So that the concept of gender equality that has been echoed by social activists has not yet fully borne fruit. Currently, men are still regarded as someone who should be in a higher position among women. This is because in Indonesian culture which still adheres to a patriarchal system, men are considered to have a role as the main control in society while women have little influence or can be said to have no rights in the general areas of society (Sakina, 2015). In fact, in fact, men and women have the</w:t>
      </w:r>
      <w:bookmarkStart w:id="0" w:name="_GoBack"/>
      <w:bookmarkEnd w:id="0"/>
      <w:r w:rsidRPr="0009439B">
        <w:rPr>
          <w:rFonts w:ascii="Times New Roman" w:eastAsia="Times New Roman" w:hAnsi="Times New Roman" w:cs="Times New Roman"/>
          <w:sz w:val="18"/>
          <w:szCs w:val="18"/>
          <w:lang w:eastAsia="id-ID"/>
        </w:rPr>
        <w:t xml:space="preserve"> same rights and opportunities in all fields. So it is interesting to discuss about how much gender influences between men and women on risk taking .</w:t>
      </w:r>
    </w:p>
    <w:p w14:paraId="46FF8E64" w14:textId="77777777" w:rsidR="0009439B" w:rsidRPr="0009439B" w:rsidRDefault="0009439B" w:rsidP="0009439B">
      <w:pPr>
        <w:spacing w:after="12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xml:space="preserve">              </w:t>
      </w:r>
      <w:r w:rsidRPr="0009439B">
        <w:rPr>
          <w:rFonts w:ascii="Times New Roman" w:eastAsia="Times New Roman" w:hAnsi="Times New Roman" w:cs="Times New Roman"/>
          <w:sz w:val="18"/>
          <w:szCs w:val="18"/>
          <w:lang w:eastAsia="id-ID"/>
        </w:rPr>
        <w:t xml:space="preserve">The concept of gender itself is also interpreted as a trait inherent in men and women socially and culturally constructed. The qualities themselves are interchangeable. Changes in the characteristics of the traits can occur from time to time and from one place to another. These differences occur because of many things, including being formed, socialized, strengthened, even constructed socially or culturally through </w:t>
      </w:r>
      <w:r w:rsidRPr="0009439B">
        <w:rPr>
          <w:rFonts w:ascii="Times New Roman" w:eastAsia="Times New Roman" w:hAnsi="Times New Roman" w:cs="Times New Roman"/>
          <w:sz w:val="18"/>
          <w:szCs w:val="18"/>
          <w:lang w:eastAsia="id-ID"/>
        </w:rPr>
        <w:lastRenderedPageBreak/>
        <w:t xml:space="preserve">religious or state teachings. Gender is one of the factors in taking risks carried out by individuals because there is a general belief that men should take greater risks than women, where women generally behave more risk-averse than men. This is in accordance with research conducted by Jayathilake (2013) which shows the results that men and women have different behaviors in dealing with risks. </w:t>
      </w:r>
      <w:r w:rsidRPr="0009439B">
        <w:rPr>
          <w:rFonts w:ascii="Times New Roman" w:eastAsia="Times New Roman" w:hAnsi="Times New Roman" w:cs="Times New Roman"/>
          <w:color w:val="231F20"/>
          <w:sz w:val="18"/>
          <w:szCs w:val="18"/>
          <w:lang w:eastAsia="id-ID"/>
        </w:rPr>
        <w:t xml:space="preserve">P enelitian previously shown that decision-making men and women equal or se appeal . </w:t>
      </w:r>
      <w:r w:rsidRPr="0009439B">
        <w:rPr>
          <w:rFonts w:ascii="Times New Roman" w:eastAsia="Times New Roman" w:hAnsi="Times New Roman" w:cs="Times New Roman"/>
          <w:sz w:val="18"/>
          <w:szCs w:val="18"/>
          <w:lang w:eastAsia="id-ID"/>
        </w:rPr>
        <w:t>Similar research has also been done before in Indonesia related to the influence of gender and education level on auditor risk taking. In that study explained that there is no significant effect between the two with risk taking. This is because there are other factors that influence the auditor's risk taking process apart from gender factors (In Wirosari, 2010).</w:t>
      </w:r>
      <w:r w:rsidRPr="0009439B">
        <w:rPr>
          <w:rFonts w:ascii="Times New Roman" w:eastAsia="Times New Roman" w:hAnsi="Times New Roman" w:cs="Times New Roman"/>
          <w:b/>
          <w:bCs/>
          <w:sz w:val="18"/>
          <w:szCs w:val="18"/>
          <w:lang w:eastAsia="id-ID"/>
        </w:rPr>
        <w:t xml:space="preserve"> </w:t>
      </w:r>
    </w:p>
    <w:p w14:paraId="55066DF7" w14:textId="77777777" w:rsidR="0009439B" w:rsidRPr="0009439B" w:rsidRDefault="0009439B" w:rsidP="0009439B">
      <w:pPr>
        <w:spacing w:after="12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xml:space="preserve">              </w:t>
      </w:r>
      <w:r w:rsidRPr="0009439B">
        <w:rPr>
          <w:rFonts w:ascii="Times New Roman" w:eastAsia="Times New Roman" w:hAnsi="Times New Roman" w:cs="Times New Roman"/>
          <w:sz w:val="18"/>
          <w:szCs w:val="18"/>
          <w:lang w:eastAsia="id-ID"/>
        </w:rPr>
        <w:t xml:space="preserve">Basically there are enough studies that have examined gender and its relation to decision making and risk taking, but there are some differences in results between studies. In addition, if seen from the scope there has been no research that discusses the relationship and influence of gender in taking risks in a broader scope, namely the Indonesian region, previous studies only focused on the scope of certain groups. It's interesting when in the context of gender that still needs a lot of struggle for feminism to get gender equality in all aspects can not be separated in any aspect. So the study in this research needs to be done to find out and test the existing theories related to it.  </w:t>
      </w:r>
    </w:p>
    <w:p w14:paraId="72B57C30" w14:textId="77777777" w:rsidR="0009439B" w:rsidRPr="0009439B" w:rsidRDefault="0009439B" w:rsidP="0009439B">
      <w:pPr>
        <w:numPr>
          <w:ilvl w:val="0"/>
          <w:numId w:val="2"/>
        </w:numPr>
        <w:spacing w:after="120" w:line="360" w:lineRule="auto"/>
        <w:ind w:left="226" w:hanging="226"/>
        <w:jc w:val="both"/>
        <w:rPr>
          <w:rFonts w:ascii="Times New Roman" w:eastAsia="Times New Roman" w:hAnsi="Times New Roman" w:cs="Times New Roman"/>
          <w:b/>
          <w:bCs/>
          <w:sz w:val="18"/>
          <w:szCs w:val="18"/>
          <w:lang w:eastAsia="id-ID"/>
        </w:rPr>
      </w:pPr>
      <w:r w:rsidRPr="0009439B">
        <w:rPr>
          <w:rFonts w:ascii="Times New Roman" w:eastAsia="Times New Roman" w:hAnsi="Times New Roman" w:cs="Times New Roman"/>
          <w:b/>
          <w:bCs/>
          <w:sz w:val="18"/>
          <w:szCs w:val="18"/>
          <w:lang w:eastAsia="id-ID"/>
        </w:rPr>
        <w:t xml:space="preserve">RESEARCH METHOD </w:t>
      </w:r>
    </w:p>
    <w:p w14:paraId="376A2703" w14:textId="77777777" w:rsidR="0009439B" w:rsidRPr="0009439B" w:rsidRDefault="0009439B" w:rsidP="0009439B">
      <w:pPr>
        <w:spacing w:after="12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xml:space="preserve">              </w:t>
      </w:r>
      <w:r w:rsidRPr="0009439B">
        <w:rPr>
          <w:rFonts w:ascii="Times New Roman" w:eastAsia="Times New Roman" w:hAnsi="Times New Roman" w:cs="Times New Roman"/>
          <w:sz w:val="18"/>
          <w:szCs w:val="18"/>
          <w:lang w:eastAsia="id-ID"/>
        </w:rPr>
        <w:t xml:space="preserve">This research uses quantitative methods. using descriptive quantitative research methods with the Secondary Data Analysis (ADS) approach or commonly called </w:t>
      </w:r>
      <w:r w:rsidRPr="0009439B">
        <w:rPr>
          <w:rFonts w:ascii="Times New Roman" w:eastAsia="Times New Roman" w:hAnsi="Times New Roman" w:cs="Times New Roman"/>
          <w:i/>
          <w:iCs/>
          <w:sz w:val="18"/>
          <w:szCs w:val="18"/>
          <w:lang w:eastAsia="id-ID"/>
        </w:rPr>
        <w:t xml:space="preserve">Secondary Data Analysis </w:t>
      </w:r>
      <w:r w:rsidRPr="0009439B">
        <w:rPr>
          <w:rFonts w:ascii="Times New Roman" w:eastAsia="Times New Roman" w:hAnsi="Times New Roman" w:cs="Times New Roman"/>
          <w:sz w:val="18"/>
          <w:szCs w:val="18"/>
          <w:lang w:eastAsia="id-ID"/>
        </w:rPr>
        <w:t>. According to Martono (2014) this secondary quantitative data method utilizes data that is already available from various institutions and makes the data obtained as a primary data source. This research takes place in the State of Indonesia, where the object of study is the risk taking data of the Indonesian people taken from the Indonesia Family Life Survey (IFLS) Issue 5. Based on the provisions and criteria in accordance with this study, the number of respondents is 7,344 people with 3,728 details male and 3,616 female. The data analysis in this study uses descriptive data analysis and regression analysis.</w:t>
      </w:r>
    </w:p>
    <w:p w14:paraId="7E677561" w14:textId="77777777" w:rsidR="0009439B" w:rsidRPr="0009439B" w:rsidRDefault="0009439B" w:rsidP="0009439B">
      <w:pPr>
        <w:pStyle w:val="ListParagraph"/>
        <w:numPr>
          <w:ilvl w:val="0"/>
          <w:numId w:val="2"/>
        </w:numPr>
        <w:tabs>
          <w:tab w:val="clear" w:pos="720"/>
          <w:tab w:val="num" w:pos="567"/>
        </w:tabs>
        <w:spacing w:after="120" w:line="360" w:lineRule="auto"/>
        <w:ind w:left="284" w:hanging="284"/>
        <w:jc w:val="both"/>
        <w:rPr>
          <w:rFonts w:ascii="Times New Roman" w:eastAsia="Times New Roman" w:hAnsi="Times New Roman" w:cs="Times New Roman"/>
          <w:b/>
          <w:bCs/>
          <w:sz w:val="18"/>
          <w:szCs w:val="18"/>
          <w:lang w:eastAsia="id-ID"/>
        </w:rPr>
      </w:pPr>
      <w:r w:rsidRPr="0009439B">
        <w:rPr>
          <w:rFonts w:ascii="Times New Roman" w:eastAsia="Times New Roman" w:hAnsi="Times New Roman" w:cs="Times New Roman"/>
          <w:b/>
          <w:bCs/>
          <w:sz w:val="18"/>
          <w:szCs w:val="18"/>
          <w:lang w:eastAsia="id-ID"/>
        </w:rPr>
        <w:t xml:space="preserve">RESULT AND DISSCUSSION    </w:t>
      </w:r>
    </w:p>
    <w:p w14:paraId="620EFB87" w14:textId="77777777" w:rsidR="0009439B" w:rsidRDefault="0009439B" w:rsidP="0009439B">
      <w:pPr>
        <w:spacing w:after="12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xml:space="preserve">              </w:t>
      </w:r>
      <w:r w:rsidRPr="0009439B">
        <w:rPr>
          <w:rFonts w:ascii="Times New Roman" w:eastAsia="Times New Roman" w:hAnsi="Times New Roman" w:cs="Times New Roman"/>
          <w:sz w:val="18"/>
          <w:szCs w:val="18"/>
          <w:lang w:eastAsia="id-ID"/>
        </w:rPr>
        <w:t xml:space="preserve">The number of respondents in general in IFLS 5 there were 36,385 respondents. Divided among others as many as 17,560 male respondents and 18,825 female respondents. The data was obtained from processed IFLS 5 data from IIIA book with specific gender questions on COV5. The question of whether the respondent is male or female is symbolized by number 1 as male and number 3 as female respondent. </w:t>
      </w:r>
    </w:p>
    <w:p w14:paraId="73D45C75" w14:textId="77777777" w:rsidR="0009439B" w:rsidRDefault="0009439B" w:rsidP="0009439B">
      <w:pPr>
        <w:spacing w:after="0" w:line="360" w:lineRule="auto"/>
        <w:ind w:left="1440"/>
        <w:jc w:val="center"/>
        <w:rPr>
          <w:rFonts w:ascii="Times New Roman" w:eastAsia="Times New Roman" w:hAnsi="Times New Roman" w:cs="Times New Roman"/>
          <w:sz w:val="18"/>
          <w:szCs w:val="18"/>
          <w:lang w:eastAsia="id-ID"/>
        </w:rPr>
      </w:pPr>
    </w:p>
    <w:p w14:paraId="34EBDC5B" w14:textId="77777777" w:rsidR="0009439B" w:rsidRDefault="0009439B" w:rsidP="0009439B">
      <w:pPr>
        <w:spacing w:after="0" w:line="360" w:lineRule="auto"/>
        <w:ind w:left="1440"/>
        <w:jc w:val="center"/>
        <w:rPr>
          <w:rFonts w:ascii="Times New Roman" w:eastAsia="Times New Roman" w:hAnsi="Times New Roman" w:cs="Times New Roman"/>
          <w:sz w:val="18"/>
          <w:szCs w:val="18"/>
          <w:lang w:eastAsia="id-ID"/>
        </w:rPr>
      </w:pPr>
    </w:p>
    <w:p w14:paraId="57715F9B" w14:textId="77777777" w:rsidR="0009439B" w:rsidRDefault="0009439B" w:rsidP="0009439B">
      <w:pPr>
        <w:spacing w:after="0" w:line="360" w:lineRule="auto"/>
        <w:ind w:left="1440"/>
        <w:jc w:val="center"/>
        <w:rPr>
          <w:rFonts w:ascii="Times New Roman" w:eastAsia="Times New Roman" w:hAnsi="Times New Roman" w:cs="Times New Roman"/>
          <w:sz w:val="18"/>
          <w:szCs w:val="18"/>
          <w:lang w:eastAsia="id-ID"/>
        </w:rPr>
      </w:pPr>
    </w:p>
    <w:p w14:paraId="336DA144" w14:textId="77777777" w:rsidR="0009439B" w:rsidRDefault="0009439B" w:rsidP="0009439B">
      <w:pPr>
        <w:spacing w:after="0" w:line="360" w:lineRule="auto"/>
        <w:ind w:left="1440"/>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lastRenderedPageBreak/>
        <w:t>Figure 1 . Graph of risk taking respondents viewed from gender</w:t>
      </w:r>
    </w:p>
    <w:p w14:paraId="0FD06D05" w14:textId="77777777" w:rsidR="0009439B" w:rsidRDefault="0009439B" w:rsidP="0009439B">
      <w:pPr>
        <w:spacing w:after="0" w:line="360" w:lineRule="auto"/>
        <w:ind w:left="1440"/>
        <w:jc w:val="center"/>
        <w:rPr>
          <w:rFonts w:ascii="Times New Roman" w:eastAsia="Times New Roman" w:hAnsi="Times New Roman" w:cs="Times New Roman"/>
          <w:sz w:val="18"/>
          <w:szCs w:val="18"/>
          <w:lang w:eastAsia="id-ID"/>
        </w:rPr>
      </w:pPr>
      <w:r w:rsidRPr="0093155A">
        <w:rPr>
          <w:rFonts w:ascii="Times New Roman" w:hAnsi="Times New Roman" w:cs="Times New Roman"/>
          <w:noProof/>
          <w:sz w:val="18"/>
          <w:szCs w:val="18"/>
        </w:rPr>
        <w:drawing>
          <wp:anchor distT="0" distB="0" distL="114300" distR="114300" simplePos="0" relativeHeight="251659264" behindDoc="0" locked="0" layoutInCell="1" allowOverlap="1" wp14:anchorId="5EBF177E" wp14:editId="63F5139D">
            <wp:simplePos x="0" y="0"/>
            <wp:positionH relativeFrom="column">
              <wp:posOffset>1069975</wp:posOffset>
            </wp:positionH>
            <wp:positionV relativeFrom="paragraph">
              <wp:posOffset>88265</wp:posOffset>
            </wp:positionV>
            <wp:extent cx="3162300" cy="2047875"/>
            <wp:effectExtent l="0" t="0" r="0" b="9525"/>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0" name="Picture" descr="Olah_Data_Pengambilan_Resiko_new_files/figure-docx/unnamed-chunk-8-6.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162300" cy="2047875"/>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p w14:paraId="49F31EF3" w14:textId="77777777" w:rsidR="0009439B" w:rsidRPr="0009439B" w:rsidRDefault="0009439B" w:rsidP="0009439B">
      <w:pPr>
        <w:spacing w:after="0" w:line="360" w:lineRule="auto"/>
        <w:ind w:left="1440"/>
        <w:jc w:val="center"/>
        <w:rPr>
          <w:rFonts w:ascii="Times New Roman" w:eastAsia="Times New Roman" w:hAnsi="Times New Roman" w:cs="Times New Roman"/>
          <w:sz w:val="18"/>
          <w:szCs w:val="18"/>
          <w:lang w:eastAsia="id-ID"/>
        </w:rPr>
      </w:pPr>
    </w:p>
    <w:p w14:paraId="0EF72AB8" w14:textId="77777777" w:rsidR="0009439B" w:rsidRPr="0009439B" w:rsidRDefault="0009439B" w:rsidP="0009439B">
      <w:pPr>
        <w:spacing w:after="0" w:line="360" w:lineRule="auto"/>
        <w:ind w:left="1440"/>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p w14:paraId="3B2E9189" w14:textId="77777777" w:rsidR="0009439B" w:rsidRDefault="0009439B" w:rsidP="0009439B">
      <w:pPr>
        <w:spacing w:after="0" w:line="360" w:lineRule="auto"/>
        <w:ind w:left="993" w:hanging="447"/>
        <w:jc w:val="center"/>
        <w:rPr>
          <w:rFonts w:ascii="Times New Roman" w:eastAsia="Times New Roman" w:hAnsi="Times New Roman" w:cs="Times New Roman"/>
          <w:sz w:val="18"/>
          <w:szCs w:val="18"/>
          <w:lang w:eastAsia="id-ID"/>
        </w:rPr>
      </w:pPr>
    </w:p>
    <w:p w14:paraId="0492138F" w14:textId="77777777" w:rsidR="0009439B" w:rsidRDefault="0009439B" w:rsidP="0009439B">
      <w:pPr>
        <w:spacing w:after="0" w:line="360" w:lineRule="auto"/>
        <w:ind w:left="993" w:hanging="447"/>
        <w:jc w:val="center"/>
        <w:rPr>
          <w:rFonts w:ascii="Times New Roman" w:eastAsia="Times New Roman" w:hAnsi="Times New Roman" w:cs="Times New Roman"/>
          <w:sz w:val="18"/>
          <w:szCs w:val="18"/>
          <w:lang w:eastAsia="id-ID"/>
        </w:rPr>
      </w:pPr>
    </w:p>
    <w:p w14:paraId="7304FFCE" w14:textId="77777777" w:rsidR="0009439B" w:rsidRDefault="0009439B" w:rsidP="0009439B">
      <w:pPr>
        <w:spacing w:after="0" w:line="360" w:lineRule="auto"/>
        <w:ind w:left="993" w:hanging="447"/>
        <w:jc w:val="center"/>
        <w:rPr>
          <w:rFonts w:ascii="Times New Roman" w:eastAsia="Times New Roman" w:hAnsi="Times New Roman" w:cs="Times New Roman"/>
          <w:sz w:val="18"/>
          <w:szCs w:val="18"/>
          <w:lang w:eastAsia="id-ID"/>
        </w:rPr>
      </w:pPr>
    </w:p>
    <w:p w14:paraId="21D67E25" w14:textId="77777777" w:rsidR="0009439B" w:rsidRDefault="0009439B" w:rsidP="0009439B">
      <w:pPr>
        <w:spacing w:after="0" w:line="360" w:lineRule="auto"/>
        <w:ind w:left="993" w:hanging="447"/>
        <w:jc w:val="center"/>
        <w:rPr>
          <w:rFonts w:ascii="Times New Roman" w:eastAsia="Times New Roman" w:hAnsi="Times New Roman" w:cs="Times New Roman"/>
          <w:sz w:val="18"/>
          <w:szCs w:val="18"/>
          <w:lang w:eastAsia="id-ID"/>
        </w:rPr>
      </w:pPr>
    </w:p>
    <w:p w14:paraId="3CB2121B" w14:textId="77777777" w:rsidR="0009439B" w:rsidRDefault="0009439B" w:rsidP="0009439B">
      <w:pPr>
        <w:spacing w:after="0" w:line="360" w:lineRule="auto"/>
        <w:ind w:left="993" w:hanging="447"/>
        <w:jc w:val="center"/>
        <w:rPr>
          <w:rFonts w:ascii="Times New Roman" w:eastAsia="Times New Roman" w:hAnsi="Times New Roman" w:cs="Times New Roman"/>
          <w:sz w:val="18"/>
          <w:szCs w:val="18"/>
          <w:lang w:eastAsia="id-ID"/>
        </w:rPr>
      </w:pPr>
    </w:p>
    <w:p w14:paraId="166D6649" w14:textId="77777777" w:rsidR="0009439B" w:rsidRDefault="0009439B" w:rsidP="0009439B">
      <w:pPr>
        <w:spacing w:after="0" w:line="360" w:lineRule="auto"/>
        <w:ind w:left="993" w:hanging="447"/>
        <w:jc w:val="center"/>
        <w:rPr>
          <w:rFonts w:ascii="Times New Roman" w:eastAsia="Times New Roman" w:hAnsi="Times New Roman" w:cs="Times New Roman"/>
          <w:sz w:val="18"/>
          <w:szCs w:val="18"/>
          <w:lang w:eastAsia="id-ID"/>
        </w:rPr>
      </w:pPr>
    </w:p>
    <w:p w14:paraId="7DF9B524" w14:textId="77777777" w:rsidR="0009439B" w:rsidRDefault="0009439B" w:rsidP="0009439B">
      <w:pPr>
        <w:spacing w:after="0" w:line="360" w:lineRule="auto"/>
        <w:ind w:left="993" w:hanging="447"/>
        <w:jc w:val="center"/>
        <w:rPr>
          <w:rFonts w:ascii="Times New Roman" w:eastAsia="Times New Roman" w:hAnsi="Times New Roman" w:cs="Times New Roman"/>
          <w:sz w:val="18"/>
          <w:szCs w:val="18"/>
          <w:lang w:eastAsia="id-ID"/>
        </w:rPr>
      </w:pPr>
    </w:p>
    <w:p w14:paraId="6FA70FE0" w14:textId="77777777" w:rsidR="0009439B" w:rsidRDefault="0009439B" w:rsidP="0009439B">
      <w:pPr>
        <w:spacing w:after="0" w:line="360" w:lineRule="auto"/>
        <w:ind w:left="993" w:hanging="447"/>
        <w:jc w:val="center"/>
        <w:rPr>
          <w:rFonts w:ascii="Times New Roman" w:eastAsia="Times New Roman" w:hAnsi="Times New Roman" w:cs="Times New Roman"/>
          <w:sz w:val="18"/>
          <w:szCs w:val="18"/>
          <w:lang w:eastAsia="id-ID"/>
        </w:rPr>
      </w:pPr>
    </w:p>
    <w:p w14:paraId="7718F07E" w14:textId="77777777" w:rsidR="00DF4839" w:rsidRDefault="00DF4839" w:rsidP="0009439B">
      <w:pPr>
        <w:spacing w:after="0" w:line="360" w:lineRule="auto"/>
        <w:ind w:left="993" w:hanging="447"/>
        <w:jc w:val="center"/>
        <w:rPr>
          <w:rFonts w:ascii="Times New Roman" w:eastAsia="Times New Roman" w:hAnsi="Times New Roman" w:cs="Times New Roman"/>
          <w:sz w:val="18"/>
          <w:szCs w:val="18"/>
          <w:lang w:eastAsia="id-ID"/>
        </w:rPr>
      </w:pPr>
    </w:p>
    <w:p w14:paraId="12CF162D" w14:textId="77777777" w:rsidR="0009439B" w:rsidRPr="0009439B" w:rsidRDefault="0009439B" w:rsidP="0009439B">
      <w:pPr>
        <w:spacing w:after="0" w:line="360" w:lineRule="auto"/>
        <w:ind w:left="993" w:hanging="447"/>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Table 1. Distribution of respondents frequency of risk taking for men and women</w:t>
      </w:r>
    </w:p>
    <w:tbl>
      <w:tblPr>
        <w:tblW w:w="0" w:type="auto"/>
        <w:jc w:val="center"/>
        <w:tblCellMar>
          <w:left w:w="0" w:type="dxa"/>
          <w:right w:w="0" w:type="dxa"/>
        </w:tblCellMar>
        <w:tblLook w:val="04A0" w:firstRow="1" w:lastRow="0" w:firstColumn="1" w:lastColumn="0" w:noHBand="0" w:noVBand="1"/>
      </w:tblPr>
      <w:tblGrid>
        <w:gridCol w:w="1533"/>
        <w:gridCol w:w="2436"/>
        <w:gridCol w:w="1597"/>
        <w:gridCol w:w="1712"/>
      </w:tblGrid>
      <w:tr w:rsidR="0009439B" w:rsidRPr="0009439B" w14:paraId="672EAB94" w14:textId="77777777" w:rsidTr="0009439B">
        <w:trPr>
          <w:trHeight w:val="28"/>
          <w:jc w:val="center"/>
        </w:trPr>
        <w:tc>
          <w:tcPr>
            <w:tcW w:w="1533" w:type="dxa"/>
            <w:tcBorders>
              <w:top w:val="single" w:sz="6" w:space="0" w:color="7F7F7F"/>
              <w:bottom w:val="single" w:sz="6" w:space="0" w:color="7F7F7F"/>
            </w:tcBorders>
            <w:tcMar>
              <w:top w:w="0" w:type="dxa"/>
              <w:left w:w="108" w:type="dxa"/>
              <w:bottom w:w="0" w:type="dxa"/>
              <w:right w:w="108" w:type="dxa"/>
            </w:tcMar>
            <w:hideMark/>
          </w:tcPr>
          <w:p w14:paraId="2D926E54"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Code</w:t>
            </w:r>
          </w:p>
        </w:tc>
        <w:tc>
          <w:tcPr>
            <w:tcW w:w="2436" w:type="dxa"/>
            <w:tcBorders>
              <w:top w:val="single" w:sz="6" w:space="0" w:color="7F7F7F"/>
              <w:bottom w:val="single" w:sz="6" w:space="0" w:color="7F7F7F"/>
            </w:tcBorders>
            <w:tcMar>
              <w:top w:w="0" w:type="dxa"/>
              <w:left w:w="108" w:type="dxa"/>
              <w:bottom w:w="0" w:type="dxa"/>
              <w:right w:w="108" w:type="dxa"/>
            </w:tcMar>
            <w:hideMark/>
          </w:tcPr>
          <w:p w14:paraId="659F45E9"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Gender</w:t>
            </w:r>
          </w:p>
        </w:tc>
        <w:tc>
          <w:tcPr>
            <w:tcW w:w="1597" w:type="dxa"/>
            <w:tcBorders>
              <w:top w:val="single" w:sz="6" w:space="0" w:color="7F7F7F"/>
              <w:bottom w:val="single" w:sz="6" w:space="0" w:color="7F7F7F"/>
            </w:tcBorders>
            <w:tcMar>
              <w:top w:w="0" w:type="dxa"/>
              <w:left w:w="108" w:type="dxa"/>
              <w:bottom w:w="0" w:type="dxa"/>
              <w:right w:w="108" w:type="dxa"/>
            </w:tcMar>
            <w:hideMark/>
          </w:tcPr>
          <w:p w14:paraId="2A49DABB"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xml:space="preserve">total </w:t>
            </w:r>
          </w:p>
        </w:tc>
        <w:tc>
          <w:tcPr>
            <w:tcW w:w="1712" w:type="dxa"/>
            <w:tcBorders>
              <w:top w:val="single" w:sz="6" w:space="0" w:color="7F7F7F"/>
              <w:bottom w:val="single" w:sz="6" w:space="0" w:color="7F7F7F"/>
            </w:tcBorders>
            <w:tcMar>
              <w:top w:w="0" w:type="dxa"/>
              <w:left w:w="108" w:type="dxa"/>
              <w:bottom w:w="0" w:type="dxa"/>
              <w:right w:w="108" w:type="dxa"/>
            </w:tcMar>
            <w:hideMark/>
          </w:tcPr>
          <w:p w14:paraId="6E58FEAA"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xml:space="preserve">Percentage </w:t>
            </w:r>
          </w:p>
        </w:tc>
      </w:tr>
      <w:tr w:rsidR="0009439B" w:rsidRPr="0009439B" w14:paraId="41CA1490" w14:textId="77777777" w:rsidTr="0009439B">
        <w:trPr>
          <w:trHeight w:val="28"/>
          <w:jc w:val="center"/>
        </w:trPr>
        <w:tc>
          <w:tcPr>
            <w:tcW w:w="1533" w:type="dxa"/>
            <w:tcBorders>
              <w:top w:val="single" w:sz="6" w:space="0" w:color="7F7F7F"/>
              <w:bottom w:val="single" w:sz="6" w:space="0" w:color="7F7F7F"/>
            </w:tcBorders>
            <w:tcMar>
              <w:top w:w="0" w:type="dxa"/>
              <w:left w:w="108" w:type="dxa"/>
              <w:bottom w:w="0" w:type="dxa"/>
              <w:right w:w="108" w:type="dxa"/>
            </w:tcMar>
            <w:hideMark/>
          </w:tcPr>
          <w:p w14:paraId="0479354B"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1</w:t>
            </w:r>
          </w:p>
        </w:tc>
        <w:tc>
          <w:tcPr>
            <w:tcW w:w="2436" w:type="dxa"/>
            <w:tcBorders>
              <w:top w:val="single" w:sz="6" w:space="0" w:color="7F7F7F"/>
              <w:bottom w:val="single" w:sz="6" w:space="0" w:color="7F7F7F"/>
            </w:tcBorders>
            <w:tcMar>
              <w:top w:w="0" w:type="dxa"/>
              <w:left w:w="108" w:type="dxa"/>
              <w:bottom w:w="0" w:type="dxa"/>
              <w:right w:w="108" w:type="dxa"/>
            </w:tcMar>
            <w:hideMark/>
          </w:tcPr>
          <w:p w14:paraId="38FE40A2"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Male</w:t>
            </w:r>
          </w:p>
        </w:tc>
        <w:tc>
          <w:tcPr>
            <w:tcW w:w="1597" w:type="dxa"/>
            <w:tcBorders>
              <w:top w:val="single" w:sz="6" w:space="0" w:color="7F7F7F"/>
              <w:bottom w:val="single" w:sz="6" w:space="0" w:color="7F7F7F"/>
            </w:tcBorders>
            <w:tcMar>
              <w:top w:w="0" w:type="dxa"/>
              <w:left w:w="108" w:type="dxa"/>
              <w:bottom w:w="0" w:type="dxa"/>
              <w:right w:w="108" w:type="dxa"/>
            </w:tcMar>
            <w:hideMark/>
          </w:tcPr>
          <w:p w14:paraId="0D025E25"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3728</w:t>
            </w:r>
          </w:p>
        </w:tc>
        <w:tc>
          <w:tcPr>
            <w:tcW w:w="1712" w:type="dxa"/>
            <w:tcBorders>
              <w:top w:val="single" w:sz="6" w:space="0" w:color="7F7F7F"/>
              <w:bottom w:val="single" w:sz="6" w:space="0" w:color="7F7F7F"/>
            </w:tcBorders>
            <w:tcMar>
              <w:top w:w="0" w:type="dxa"/>
              <w:left w:w="108" w:type="dxa"/>
              <w:bottom w:w="0" w:type="dxa"/>
              <w:right w:w="108" w:type="dxa"/>
            </w:tcMar>
            <w:hideMark/>
          </w:tcPr>
          <w:p w14:paraId="2EE27C5F"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50.76%</w:t>
            </w:r>
          </w:p>
        </w:tc>
      </w:tr>
      <w:tr w:rsidR="0009439B" w:rsidRPr="0009439B" w14:paraId="621B8FC0" w14:textId="77777777" w:rsidTr="0009439B">
        <w:trPr>
          <w:trHeight w:val="28"/>
          <w:jc w:val="center"/>
        </w:trPr>
        <w:tc>
          <w:tcPr>
            <w:tcW w:w="1533" w:type="dxa"/>
            <w:tcMar>
              <w:top w:w="0" w:type="dxa"/>
              <w:left w:w="108" w:type="dxa"/>
              <w:bottom w:w="0" w:type="dxa"/>
              <w:right w:w="108" w:type="dxa"/>
            </w:tcMar>
            <w:hideMark/>
          </w:tcPr>
          <w:p w14:paraId="0083C02B"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3</w:t>
            </w:r>
          </w:p>
        </w:tc>
        <w:tc>
          <w:tcPr>
            <w:tcW w:w="2436" w:type="dxa"/>
            <w:tcMar>
              <w:top w:w="0" w:type="dxa"/>
              <w:left w:w="108" w:type="dxa"/>
              <w:bottom w:w="0" w:type="dxa"/>
              <w:right w:w="108" w:type="dxa"/>
            </w:tcMar>
            <w:hideMark/>
          </w:tcPr>
          <w:p w14:paraId="596FDBA8" w14:textId="77777777" w:rsidR="0009439B" w:rsidRPr="0009439B" w:rsidRDefault="00D04BCD" w:rsidP="0009439B">
            <w:pPr>
              <w:spacing w:after="0" w:line="36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Female</w:t>
            </w:r>
          </w:p>
        </w:tc>
        <w:tc>
          <w:tcPr>
            <w:tcW w:w="1597" w:type="dxa"/>
            <w:tcMar>
              <w:top w:w="0" w:type="dxa"/>
              <w:left w:w="108" w:type="dxa"/>
              <w:bottom w:w="0" w:type="dxa"/>
              <w:right w:w="108" w:type="dxa"/>
            </w:tcMar>
            <w:hideMark/>
          </w:tcPr>
          <w:p w14:paraId="334A920D"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3616</w:t>
            </w:r>
          </w:p>
        </w:tc>
        <w:tc>
          <w:tcPr>
            <w:tcW w:w="1712" w:type="dxa"/>
            <w:tcMar>
              <w:top w:w="0" w:type="dxa"/>
              <w:left w:w="108" w:type="dxa"/>
              <w:bottom w:w="0" w:type="dxa"/>
              <w:right w:w="108" w:type="dxa"/>
            </w:tcMar>
            <w:hideMark/>
          </w:tcPr>
          <w:p w14:paraId="4ED1CFBE"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49.24%</w:t>
            </w:r>
          </w:p>
        </w:tc>
      </w:tr>
      <w:tr w:rsidR="0009439B" w:rsidRPr="0009439B" w14:paraId="5515AE40" w14:textId="77777777" w:rsidTr="0009439B">
        <w:trPr>
          <w:trHeight w:val="28"/>
          <w:jc w:val="center"/>
        </w:trPr>
        <w:tc>
          <w:tcPr>
            <w:tcW w:w="1533" w:type="dxa"/>
            <w:tcBorders>
              <w:top w:val="single" w:sz="6" w:space="0" w:color="7F7F7F"/>
              <w:bottom w:val="single" w:sz="6" w:space="0" w:color="7F7F7F"/>
            </w:tcBorders>
            <w:tcMar>
              <w:top w:w="0" w:type="dxa"/>
              <w:left w:w="108" w:type="dxa"/>
              <w:bottom w:w="0" w:type="dxa"/>
              <w:right w:w="108" w:type="dxa"/>
            </w:tcMar>
            <w:hideMark/>
          </w:tcPr>
          <w:p w14:paraId="5666AFE3"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w:t>
            </w:r>
          </w:p>
        </w:tc>
        <w:tc>
          <w:tcPr>
            <w:tcW w:w="2436" w:type="dxa"/>
            <w:tcBorders>
              <w:top w:val="single" w:sz="6" w:space="0" w:color="7F7F7F"/>
              <w:bottom w:val="single" w:sz="6" w:space="0" w:color="7F7F7F"/>
            </w:tcBorders>
            <w:tcMar>
              <w:top w:w="0" w:type="dxa"/>
              <w:left w:w="108" w:type="dxa"/>
              <w:bottom w:w="0" w:type="dxa"/>
              <w:right w:w="108" w:type="dxa"/>
            </w:tcMar>
            <w:hideMark/>
          </w:tcPr>
          <w:p w14:paraId="3C7669F6"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xml:space="preserve">Total </w:t>
            </w:r>
          </w:p>
        </w:tc>
        <w:tc>
          <w:tcPr>
            <w:tcW w:w="1597" w:type="dxa"/>
            <w:tcBorders>
              <w:top w:val="single" w:sz="6" w:space="0" w:color="7F7F7F"/>
              <w:bottom w:val="single" w:sz="6" w:space="0" w:color="7F7F7F"/>
            </w:tcBorders>
            <w:tcMar>
              <w:top w:w="0" w:type="dxa"/>
              <w:left w:w="108" w:type="dxa"/>
              <w:bottom w:w="0" w:type="dxa"/>
              <w:right w:w="108" w:type="dxa"/>
            </w:tcMar>
            <w:hideMark/>
          </w:tcPr>
          <w:p w14:paraId="25CBDBAF"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7344</w:t>
            </w:r>
          </w:p>
        </w:tc>
        <w:tc>
          <w:tcPr>
            <w:tcW w:w="1712" w:type="dxa"/>
            <w:tcBorders>
              <w:top w:val="single" w:sz="6" w:space="0" w:color="7F7F7F"/>
              <w:bottom w:val="single" w:sz="6" w:space="0" w:color="7F7F7F"/>
            </w:tcBorders>
            <w:tcMar>
              <w:top w:w="0" w:type="dxa"/>
              <w:left w:w="108" w:type="dxa"/>
              <w:bottom w:w="0" w:type="dxa"/>
              <w:right w:w="108" w:type="dxa"/>
            </w:tcMar>
            <w:hideMark/>
          </w:tcPr>
          <w:p w14:paraId="18B78FD5"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bl>
    <w:p w14:paraId="3BCABF37" w14:textId="77777777" w:rsidR="0009439B" w:rsidRPr="0009439B" w:rsidRDefault="0009439B" w:rsidP="0009439B">
      <w:pPr>
        <w:spacing w:after="0" w:line="360" w:lineRule="auto"/>
        <w:ind w:left="567"/>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p w14:paraId="6C168562"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xml:space="preserve">Based on the data above, it can be seen that there are 7,344 people who are the focus of this study with details of 3728 respondents with male gender and 3,616 respondents with female gender spread throughout Indonesia. Of these 7,344 people, they were given a research question. In this code, they were asked if they were guaranteed to get 800 thousand per month and in the second choice they would be guaranteed to get Rp. 1.6 million per month or Rp. 800 thousand per month, each with an opportunity same. In the SI code 03 the question is given if it is guaranteed to get 800 thousand per month and in the second option is guaranteed to get Rp. 1.6 million per month or Rp. 400 thousand per month, each with the same opportunity . the SI code 0 5 is   given a question in the form of a guarantee to get Rp. 1.6 million per month or Rp. 200 thousand per month, and the first choice is Rp. 800 thousand per month each with the same opportunity. In the SI code 11 is given a question in the form of a guarantee to get Rp. 4 million per month or the second option is Rp. 4 million or Rp. 2 million per month each with the same opportunity. And the Si 13 code is asked if it is guaranteed to get Rp. 4 million per month or on the second option or Rp. 12 million or Rp. 0 each with the same opportunity. The five codes are related to one another so that all respondents are asked to answer all questions. The results of this study in terms of the risk-taking process seen based on gender of men and women are as follows: </w:t>
      </w:r>
    </w:p>
    <w:p w14:paraId="3707E9BA" w14:textId="77777777" w:rsidR="0009439B" w:rsidRDefault="0009439B" w:rsidP="0009439B">
      <w:pPr>
        <w:spacing w:after="0" w:line="360" w:lineRule="auto"/>
        <w:ind w:left="1440"/>
        <w:jc w:val="center"/>
        <w:rPr>
          <w:rFonts w:ascii="Times New Roman" w:eastAsia="Times New Roman" w:hAnsi="Times New Roman" w:cs="Times New Roman"/>
          <w:sz w:val="18"/>
          <w:szCs w:val="18"/>
          <w:lang w:eastAsia="id-ID"/>
        </w:rPr>
      </w:pPr>
    </w:p>
    <w:p w14:paraId="459E586A" w14:textId="77777777" w:rsidR="0009439B" w:rsidRDefault="0009439B" w:rsidP="0009439B">
      <w:pPr>
        <w:spacing w:after="0" w:line="360" w:lineRule="auto"/>
        <w:ind w:left="1440"/>
        <w:jc w:val="center"/>
        <w:rPr>
          <w:rFonts w:ascii="Times New Roman" w:eastAsia="Times New Roman" w:hAnsi="Times New Roman" w:cs="Times New Roman"/>
          <w:sz w:val="18"/>
          <w:szCs w:val="18"/>
          <w:lang w:eastAsia="id-ID"/>
        </w:rPr>
      </w:pPr>
    </w:p>
    <w:p w14:paraId="66B2BE29" w14:textId="77777777" w:rsidR="0009439B" w:rsidRDefault="0009439B" w:rsidP="0009439B">
      <w:pPr>
        <w:spacing w:after="0" w:line="360" w:lineRule="auto"/>
        <w:ind w:left="1440"/>
        <w:jc w:val="center"/>
        <w:rPr>
          <w:rFonts w:ascii="Times New Roman" w:eastAsia="Times New Roman" w:hAnsi="Times New Roman" w:cs="Times New Roman"/>
          <w:sz w:val="18"/>
          <w:szCs w:val="18"/>
          <w:lang w:eastAsia="id-ID"/>
        </w:rPr>
      </w:pPr>
    </w:p>
    <w:p w14:paraId="72361B0F" w14:textId="77777777" w:rsidR="0009439B" w:rsidRPr="0009439B" w:rsidRDefault="0009439B" w:rsidP="0009439B">
      <w:pPr>
        <w:spacing w:after="0" w:line="360" w:lineRule="auto"/>
        <w:ind w:left="1440"/>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Table 2 . Frequency distribution of risk taking respondents</w:t>
      </w:r>
    </w:p>
    <w:tbl>
      <w:tblPr>
        <w:tblW w:w="7811" w:type="dxa"/>
        <w:tblInd w:w="180" w:type="dxa"/>
        <w:tblCellMar>
          <w:left w:w="0" w:type="dxa"/>
          <w:right w:w="0" w:type="dxa"/>
        </w:tblCellMar>
        <w:tblLook w:val="04A0" w:firstRow="1" w:lastRow="0" w:firstColumn="1" w:lastColumn="0" w:noHBand="0" w:noVBand="1"/>
      </w:tblPr>
      <w:tblGrid>
        <w:gridCol w:w="521"/>
        <w:gridCol w:w="781"/>
        <w:gridCol w:w="1055"/>
        <w:gridCol w:w="1223"/>
        <w:gridCol w:w="1123"/>
        <w:gridCol w:w="1123"/>
        <w:gridCol w:w="939"/>
        <w:gridCol w:w="1046"/>
      </w:tblGrid>
      <w:tr w:rsidR="0009439B" w:rsidRPr="0009439B" w14:paraId="1F52C06B" w14:textId="77777777" w:rsidTr="0009439B">
        <w:trPr>
          <w:trHeight w:val="20"/>
        </w:trPr>
        <w:tc>
          <w:tcPr>
            <w:tcW w:w="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B90B6F" w14:textId="77777777" w:rsidR="0009439B" w:rsidRPr="0009439B" w:rsidRDefault="0009439B" w:rsidP="0009439B">
            <w:pPr>
              <w:spacing w:after="0" w:line="360" w:lineRule="auto"/>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No</w:t>
            </w:r>
          </w:p>
        </w:tc>
        <w:tc>
          <w:tcPr>
            <w:tcW w:w="7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F853E6"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Code</w:t>
            </w:r>
          </w:p>
        </w:tc>
        <w:tc>
          <w:tcPr>
            <w:tcW w:w="1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B78FB2"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Answer Choice</w:t>
            </w:r>
          </w:p>
        </w:tc>
        <w:tc>
          <w:tcPr>
            <w:tcW w:w="346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10844A"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Number of respondents</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B008E9" w14:textId="77777777" w:rsidR="0009439B" w:rsidRPr="0009439B" w:rsidRDefault="0009439B" w:rsidP="0009439B">
            <w:pPr>
              <w:spacing w:after="0" w:line="360" w:lineRule="auto"/>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Percentage</w:t>
            </w:r>
          </w:p>
        </w:tc>
      </w:tr>
      <w:tr w:rsidR="0009439B" w:rsidRPr="0009439B" w14:paraId="4CFC695A" w14:textId="77777777" w:rsidTr="0009439B">
        <w:trPr>
          <w:trHeight w:val="20"/>
        </w:trPr>
        <w:tc>
          <w:tcPr>
            <w:tcW w:w="521" w:type="dxa"/>
            <w:vMerge/>
            <w:tcBorders>
              <w:top w:val="single" w:sz="6" w:space="0" w:color="000000"/>
              <w:left w:val="single" w:sz="6" w:space="0" w:color="000000"/>
              <w:bottom w:val="single" w:sz="6" w:space="0" w:color="000000"/>
              <w:right w:val="single" w:sz="6" w:space="0" w:color="000000"/>
            </w:tcBorders>
            <w:vAlign w:val="center"/>
            <w:hideMark/>
          </w:tcPr>
          <w:p w14:paraId="44AC8065"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C66D06"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5139D9"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1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251C4A"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Total</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BB104A"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Male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6C8C58" w14:textId="77777777" w:rsidR="0009439B" w:rsidRPr="0009439B" w:rsidRDefault="00D04BCD" w:rsidP="0009439B">
            <w:pPr>
              <w:spacing w:after="0" w:line="360" w:lineRule="auto"/>
              <w:jc w:val="both"/>
              <w:rPr>
                <w:rFonts w:ascii="Times New Roman" w:eastAsia="Times New Roman" w:hAnsi="Times New Roman" w:cs="Times New Roman"/>
                <w:sz w:val="18"/>
                <w:szCs w:val="18"/>
                <w:lang w:eastAsia="id-ID"/>
              </w:rPr>
            </w:pPr>
            <w:r>
              <w:rPr>
                <w:rFonts w:ascii="Times New Roman" w:eastAsia="Times New Roman" w:hAnsi="Times New Roman" w:cs="Times New Roman"/>
                <w:b/>
                <w:bCs/>
                <w:sz w:val="18"/>
                <w:szCs w:val="18"/>
                <w:lang w:eastAsia="id-ID"/>
              </w:rPr>
              <w:t>Female</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510548"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Male</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4451A0" w14:textId="77777777" w:rsidR="0009439B" w:rsidRPr="0009439B" w:rsidRDefault="00D04BCD" w:rsidP="0009439B">
            <w:pPr>
              <w:spacing w:after="0" w:line="360" w:lineRule="auto"/>
              <w:jc w:val="both"/>
              <w:rPr>
                <w:rFonts w:ascii="Times New Roman" w:eastAsia="Times New Roman" w:hAnsi="Times New Roman" w:cs="Times New Roman"/>
                <w:sz w:val="18"/>
                <w:szCs w:val="18"/>
                <w:lang w:eastAsia="id-ID"/>
              </w:rPr>
            </w:pPr>
            <w:r>
              <w:rPr>
                <w:rFonts w:ascii="Times New Roman" w:eastAsia="Times New Roman" w:hAnsi="Times New Roman" w:cs="Times New Roman"/>
                <w:b/>
                <w:bCs/>
                <w:sz w:val="18"/>
                <w:szCs w:val="18"/>
                <w:lang w:eastAsia="id-ID"/>
              </w:rPr>
              <w:t>Female</w:t>
            </w:r>
          </w:p>
        </w:tc>
      </w:tr>
      <w:tr w:rsidR="0009439B" w:rsidRPr="0009439B" w14:paraId="57BB2634" w14:textId="77777777" w:rsidTr="0009439B">
        <w:trPr>
          <w:trHeight w:val="20"/>
        </w:trPr>
        <w:tc>
          <w:tcPr>
            <w:tcW w:w="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6286C7" w14:textId="77777777" w:rsidR="0009439B" w:rsidRPr="0009439B" w:rsidRDefault="0009439B" w:rsidP="0009439B">
            <w:pPr>
              <w:spacing w:after="0" w:line="360" w:lineRule="auto"/>
              <w:ind w:left="312" w:hanging="312"/>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w:t>
            </w:r>
          </w:p>
        </w:tc>
        <w:tc>
          <w:tcPr>
            <w:tcW w:w="7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D9350C" w14:textId="77777777" w:rsidR="0009439B" w:rsidRPr="0009439B" w:rsidRDefault="0009439B" w:rsidP="0009439B">
            <w:pPr>
              <w:spacing w:after="0" w:line="360" w:lineRule="auto"/>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SI 01</w:t>
            </w:r>
          </w:p>
        </w:tc>
        <w:tc>
          <w:tcPr>
            <w:tcW w:w="1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D4BC0B"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Option 1</w:t>
            </w:r>
          </w:p>
        </w:tc>
        <w:tc>
          <w:tcPr>
            <w:tcW w:w="1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3EABB2"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1157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4D8566"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465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035EF3"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692 people</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5E7E02"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12.47%</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15005A"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19.14%</w:t>
            </w:r>
          </w:p>
        </w:tc>
      </w:tr>
      <w:tr w:rsidR="0009439B" w:rsidRPr="0009439B" w14:paraId="1B6AA424" w14:textId="77777777" w:rsidTr="0009439B">
        <w:trPr>
          <w:trHeight w:val="20"/>
        </w:trPr>
        <w:tc>
          <w:tcPr>
            <w:tcW w:w="521" w:type="dxa"/>
            <w:vMerge/>
            <w:tcBorders>
              <w:top w:val="single" w:sz="6" w:space="0" w:color="000000"/>
              <w:left w:val="single" w:sz="6" w:space="0" w:color="000000"/>
              <w:bottom w:val="single" w:sz="6" w:space="0" w:color="000000"/>
              <w:right w:val="single" w:sz="6" w:space="0" w:color="000000"/>
            </w:tcBorders>
            <w:vAlign w:val="center"/>
            <w:hideMark/>
          </w:tcPr>
          <w:p w14:paraId="41B58ADC"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9CEEF7"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1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8859CA"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Option 2</w:t>
            </w:r>
          </w:p>
        </w:tc>
        <w:tc>
          <w:tcPr>
            <w:tcW w:w="1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E96F21"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6177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59092C"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3262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1C210"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2915 people</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3EBAED"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87.50%</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95EB25"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80.61%</w:t>
            </w:r>
          </w:p>
        </w:tc>
      </w:tr>
      <w:tr w:rsidR="0009439B" w:rsidRPr="0009439B" w14:paraId="0B8D4409" w14:textId="77777777" w:rsidTr="0009439B">
        <w:trPr>
          <w:trHeight w:val="20"/>
        </w:trPr>
        <w:tc>
          <w:tcPr>
            <w:tcW w:w="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27A74F" w14:textId="77777777" w:rsidR="0009439B" w:rsidRPr="0009439B" w:rsidRDefault="0009439B" w:rsidP="0009439B">
            <w:pPr>
              <w:spacing w:after="0" w:line="360" w:lineRule="auto"/>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w:t>
            </w:r>
          </w:p>
        </w:tc>
        <w:tc>
          <w:tcPr>
            <w:tcW w:w="7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4A5E50" w14:textId="77777777" w:rsidR="0009439B" w:rsidRPr="0009439B" w:rsidRDefault="0009439B" w:rsidP="0009439B">
            <w:pPr>
              <w:spacing w:after="0" w:line="360" w:lineRule="auto"/>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SI 03</w:t>
            </w:r>
          </w:p>
        </w:tc>
        <w:tc>
          <w:tcPr>
            <w:tcW w:w="1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10EA04"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Option 1</w:t>
            </w:r>
          </w:p>
        </w:tc>
        <w:tc>
          <w:tcPr>
            <w:tcW w:w="1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EE9C2E"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EA6CCD"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5CB104"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FFB74C"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27DE6F"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4DFA6F76" w14:textId="77777777" w:rsidTr="0009439B">
        <w:trPr>
          <w:trHeight w:val="20"/>
        </w:trPr>
        <w:tc>
          <w:tcPr>
            <w:tcW w:w="521" w:type="dxa"/>
            <w:vMerge/>
            <w:tcBorders>
              <w:top w:val="single" w:sz="6" w:space="0" w:color="000000"/>
              <w:left w:val="single" w:sz="6" w:space="0" w:color="000000"/>
              <w:bottom w:val="single" w:sz="6" w:space="0" w:color="000000"/>
              <w:right w:val="single" w:sz="6" w:space="0" w:color="000000"/>
            </w:tcBorders>
            <w:vAlign w:val="center"/>
            <w:hideMark/>
          </w:tcPr>
          <w:p w14:paraId="4577BC79"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86586F"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1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FB5212"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Option 2</w:t>
            </w:r>
          </w:p>
        </w:tc>
        <w:tc>
          <w:tcPr>
            <w:tcW w:w="1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885BC6"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7344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358F99"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3728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D2C42A"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3616 people</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BC422C"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100%</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434D54"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100%</w:t>
            </w:r>
          </w:p>
        </w:tc>
      </w:tr>
      <w:tr w:rsidR="0009439B" w:rsidRPr="0009439B" w14:paraId="74C2D9C0" w14:textId="77777777" w:rsidTr="0009439B">
        <w:trPr>
          <w:trHeight w:val="20"/>
        </w:trPr>
        <w:tc>
          <w:tcPr>
            <w:tcW w:w="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92DF3B" w14:textId="77777777" w:rsidR="0009439B" w:rsidRPr="0009439B" w:rsidRDefault="0009439B" w:rsidP="0009439B">
            <w:pPr>
              <w:spacing w:after="0" w:line="360" w:lineRule="auto"/>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w:t>
            </w:r>
          </w:p>
        </w:tc>
        <w:tc>
          <w:tcPr>
            <w:tcW w:w="7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8A9A58" w14:textId="77777777" w:rsidR="0009439B" w:rsidRPr="0009439B" w:rsidRDefault="0009439B" w:rsidP="0009439B">
            <w:pPr>
              <w:spacing w:after="0" w:line="360" w:lineRule="auto"/>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SI 05</w:t>
            </w:r>
          </w:p>
        </w:tc>
        <w:tc>
          <w:tcPr>
            <w:tcW w:w="1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501FDA"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Option 1</w:t>
            </w:r>
          </w:p>
        </w:tc>
        <w:tc>
          <w:tcPr>
            <w:tcW w:w="1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E2A7AA"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3201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470AD0"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1413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76902C"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1788 people</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85D42F"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37.90%</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29CDA5"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49.45%</w:t>
            </w:r>
          </w:p>
        </w:tc>
      </w:tr>
      <w:tr w:rsidR="0009439B" w:rsidRPr="0009439B" w14:paraId="11481FDC" w14:textId="77777777" w:rsidTr="0009439B">
        <w:trPr>
          <w:trHeight w:val="20"/>
        </w:trPr>
        <w:tc>
          <w:tcPr>
            <w:tcW w:w="521" w:type="dxa"/>
            <w:vMerge/>
            <w:tcBorders>
              <w:top w:val="single" w:sz="6" w:space="0" w:color="000000"/>
              <w:left w:val="single" w:sz="6" w:space="0" w:color="000000"/>
              <w:bottom w:val="single" w:sz="6" w:space="0" w:color="000000"/>
              <w:right w:val="single" w:sz="6" w:space="0" w:color="000000"/>
            </w:tcBorders>
            <w:vAlign w:val="center"/>
            <w:hideMark/>
          </w:tcPr>
          <w:p w14:paraId="72289E65"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518E71"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1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D2415F"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Option 2</w:t>
            </w:r>
          </w:p>
        </w:tc>
        <w:tc>
          <w:tcPr>
            <w:tcW w:w="1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229574"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xml:space="preserve">4137 people </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CC68F9"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2313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E3C63D"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1824 people</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38EB54"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62.04%</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A8AED5"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50.55%</w:t>
            </w:r>
          </w:p>
        </w:tc>
      </w:tr>
      <w:tr w:rsidR="0009439B" w:rsidRPr="0009439B" w14:paraId="643BA76D" w14:textId="77777777" w:rsidTr="0009439B">
        <w:trPr>
          <w:trHeight w:val="20"/>
        </w:trPr>
        <w:tc>
          <w:tcPr>
            <w:tcW w:w="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FB05C7" w14:textId="77777777" w:rsidR="0009439B" w:rsidRPr="0009439B" w:rsidRDefault="0009439B" w:rsidP="0009439B">
            <w:pPr>
              <w:spacing w:after="0" w:line="360" w:lineRule="auto"/>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4</w:t>
            </w:r>
          </w:p>
        </w:tc>
        <w:tc>
          <w:tcPr>
            <w:tcW w:w="7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196861" w14:textId="77777777" w:rsidR="0009439B" w:rsidRPr="0009439B" w:rsidRDefault="0009439B" w:rsidP="0009439B">
            <w:pPr>
              <w:spacing w:after="0" w:line="360" w:lineRule="auto"/>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SI 11</w:t>
            </w:r>
          </w:p>
        </w:tc>
        <w:tc>
          <w:tcPr>
            <w:tcW w:w="1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C616D8"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Option 1</w:t>
            </w:r>
          </w:p>
        </w:tc>
        <w:tc>
          <w:tcPr>
            <w:tcW w:w="1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6752DC"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6599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E27518"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3367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B31C3F"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3232 people</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4F608B"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90.32%</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37B586"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89.38%</w:t>
            </w:r>
          </w:p>
        </w:tc>
      </w:tr>
      <w:tr w:rsidR="0009439B" w:rsidRPr="0009439B" w14:paraId="40D794A4" w14:textId="77777777" w:rsidTr="0009439B">
        <w:trPr>
          <w:trHeight w:val="20"/>
        </w:trPr>
        <w:tc>
          <w:tcPr>
            <w:tcW w:w="521" w:type="dxa"/>
            <w:vMerge/>
            <w:tcBorders>
              <w:top w:val="single" w:sz="6" w:space="0" w:color="000000"/>
              <w:left w:val="single" w:sz="6" w:space="0" w:color="000000"/>
              <w:bottom w:val="single" w:sz="6" w:space="0" w:color="000000"/>
              <w:right w:val="single" w:sz="6" w:space="0" w:color="000000"/>
            </w:tcBorders>
            <w:vAlign w:val="center"/>
            <w:hideMark/>
          </w:tcPr>
          <w:p w14:paraId="5F92E0F4"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CCE11C"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1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E4BB4C"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Option 2</w:t>
            </w:r>
          </w:p>
        </w:tc>
        <w:tc>
          <w:tcPr>
            <w:tcW w:w="1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F2416D"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734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C4E551"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357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9E0B6D"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xml:space="preserve">377 people </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291483"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9.58%</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04BD1B"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10.42%</w:t>
            </w:r>
          </w:p>
        </w:tc>
      </w:tr>
      <w:tr w:rsidR="0009439B" w:rsidRPr="0009439B" w14:paraId="0AACBB87" w14:textId="77777777" w:rsidTr="0009439B">
        <w:trPr>
          <w:trHeight w:val="20"/>
        </w:trPr>
        <w:tc>
          <w:tcPr>
            <w:tcW w:w="5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6E3DA2" w14:textId="77777777" w:rsidR="0009439B" w:rsidRPr="0009439B" w:rsidRDefault="0009439B" w:rsidP="0009439B">
            <w:pPr>
              <w:spacing w:after="0" w:line="360" w:lineRule="auto"/>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5</w:t>
            </w:r>
          </w:p>
        </w:tc>
        <w:tc>
          <w:tcPr>
            <w:tcW w:w="7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3F3277" w14:textId="77777777" w:rsidR="0009439B" w:rsidRPr="0009439B" w:rsidRDefault="0009439B" w:rsidP="0009439B">
            <w:pPr>
              <w:spacing w:after="0" w:line="360" w:lineRule="auto"/>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SI 13</w:t>
            </w:r>
          </w:p>
        </w:tc>
        <w:tc>
          <w:tcPr>
            <w:tcW w:w="1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FC510"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Option 1</w:t>
            </w:r>
          </w:p>
        </w:tc>
        <w:tc>
          <w:tcPr>
            <w:tcW w:w="1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B7DBBE"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6103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75D532"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2928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80E2CF"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3175 people</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8A24F3"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78.54%</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B83A98"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87.80%</w:t>
            </w:r>
          </w:p>
        </w:tc>
      </w:tr>
      <w:tr w:rsidR="0009439B" w:rsidRPr="0009439B" w14:paraId="16ACECB9" w14:textId="77777777" w:rsidTr="0009439B">
        <w:trPr>
          <w:trHeight w:val="20"/>
        </w:trPr>
        <w:tc>
          <w:tcPr>
            <w:tcW w:w="521" w:type="dxa"/>
            <w:vMerge/>
            <w:tcBorders>
              <w:top w:val="single" w:sz="6" w:space="0" w:color="000000"/>
              <w:left w:val="single" w:sz="6" w:space="0" w:color="000000"/>
              <w:bottom w:val="single" w:sz="6" w:space="0" w:color="000000"/>
              <w:right w:val="single" w:sz="6" w:space="0" w:color="000000"/>
            </w:tcBorders>
            <w:vAlign w:val="center"/>
            <w:hideMark/>
          </w:tcPr>
          <w:p w14:paraId="1FA2E982"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E4F44C" w14:textId="77777777" w:rsidR="0009439B" w:rsidRPr="0009439B" w:rsidRDefault="0009439B" w:rsidP="0009439B">
            <w:pPr>
              <w:spacing w:after="0" w:line="240" w:lineRule="auto"/>
              <w:rPr>
                <w:rFonts w:ascii="Times New Roman" w:eastAsia="Times New Roman" w:hAnsi="Times New Roman" w:cs="Times New Roman"/>
                <w:sz w:val="18"/>
                <w:szCs w:val="18"/>
                <w:lang w:eastAsia="id-ID"/>
              </w:rPr>
            </w:pPr>
          </w:p>
        </w:tc>
        <w:tc>
          <w:tcPr>
            <w:tcW w:w="1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7CD9CF"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Option 2</w:t>
            </w:r>
          </w:p>
        </w:tc>
        <w:tc>
          <w:tcPr>
            <w:tcW w:w="1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BC97A5"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1225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124653"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795 people</w:t>
            </w:r>
          </w:p>
        </w:tc>
        <w:tc>
          <w:tcPr>
            <w:tcW w:w="1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20862A"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430 people</w:t>
            </w:r>
          </w:p>
        </w:tc>
        <w:tc>
          <w:tcPr>
            <w:tcW w:w="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C7D2F3"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11.53%</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F47804"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11.89%</w:t>
            </w:r>
          </w:p>
        </w:tc>
      </w:tr>
    </w:tbl>
    <w:p w14:paraId="030242B0" w14:textId="77777777" w:rsidR="0009439B" w:rsidRPr="0009439B" w:rsidRDefault="0009439B" w:rsidP="0009439B">
      <w:pPr>
        <w:spacing w:after="0" w:line="360" w:lineRule="auto"/>
        <w:ind w:hanging="922"/>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p w14:paraId="08C50660" w14:textId="77777777" w:rsidR="0009439B" w:rsidRPr="0009439B" w:rsidRDefault="0009439B" w:rsidP="0009439B">
      <w:pPr>
        <w:spacing w:after="0" w:line="360" w:lineRule="auto"/>
        <w:ind w:hanging="922"/>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r>
        <w:rPr>
          <w:rFonts w:ascii="Times New Roman" w:eastAsia="Times New Roman" w:hAnsi="Times New Roman" w:cs="Times New Roman"/>
          <w:sz w:val="18"/>
          <w:szCs w:val="18"/>
          <w:lang w:eastAsia="id-ID"/>
        </w:rPr>
        <w:tab/>
      </w:r>
      <w:r>
        <w:rPr>
          <w:rFonts w:ascii="Times New Roman" w:eastAsia="Times New Roman" w:hAnsi="Times New Roman" w:cs="Times New Roman"/>
          <w:sz w:val="18"/>
          <w:szCs w:val="18"/>
          <w:lang w:eastAsia="id-ID"/>
        </w:rPr>
        <w:tab/>
      </w:r>
      <w:r w:rsidRPr="0009439B">
        <w:rPr>
          <w:rFonts w:ascii="Times New Roman" w:eastAsia="Times New Roman" w:hAnsi="Times New Roman" w:cs="Times New Roman"/>
          <w:sz w:val="18"/>
          <w:szCs w:val="18"/>
          <w:lang w:eastAsia="id-ID"/>
        </w:rPr>
        <w:t>Based on the above details, it can be seen that between men and women both do have differences in risk taking. This can be seen from the number of male respondents who prefer a higher risk when compared to women. However, this does not rule out the possibility that women also have the same right to choose a higher risk when compared to men. This can be proven by data showing that men and women do not have far-reaching differences in numbers. In the codes SI 01, SI 03, SI 05, and SI 13 show that the number of male respondents who choose a higher risk is higher when compared to women. However, the SI11 code shows that in the second choice with the question of the possibility to get Rp 4 million or Rp 2 million per month each with the same opportunity the results show that there are 734 respondents with details of 357 men and 377 women person. Whereas in the first choice, given a guarantee to get Rp. 4 million per month , there were quite a lot of respondents who chose this option, namely 6599 people with details of 3367 men and 3232 people.</w:t>
      </w:r>
    </w:p>
    <w:p w14:paraId="09923958"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xml:space="preserve">              In this study, there are control variables that are used to explain phenomena more optimally, then the results of the analysis using control variables will also have higher statistical </w:t>
      </w:r>
      <w:r w:rsidRPr="0009439B">
        <w:rPr>
          <w:rFonts w:ascii="Times New Roman" w:eastAsia="Times New Roman" w:hAnsi="Times New Roman" w:cs="Times New Roman"/>
          <w:i/>
          <w:iCs/>
          <w:sz w:val="18"/>
          <w:szCs w:val="18"/>
          <w:lang w:eastAsia="id-ID"/>
        </w:rPr>
        <w:t xml:space="preserve">power (power) </w:t>
      </w:r>
      <w:r w:rsidRPr="0009439B">
        <w:rPr>
          <w:rFonts w:ascii="Times New Roman" w:eastAsia="Times New Roman" w:hAnsi="Times New Roman" w:cs="Times New Roman"/>
          <w:sz w:val="18"/>
          <w:szCs w:val="18"/>
          <w:lang w:eastAsia="id-ID"/>
        </w:rPr>
        <w:t xml:space="preserve">. In this study, the control variables are age and marital status </w:t>
      </w:r>
      <w:r w:rsidRPr="0009439B">
        <w:rPr>
          <w:rFonts w:ascii="Times New Roman" w:eastAsia="Times New Roman" w:hAnsi="Times New Roman" w:cs="Times New Roman"/>
          <w:i/>
          <w:iCs/>
          <w:sz w:val="18"/>
          <w:szCs w:val="18"/>
          <w:lang w:eastAsia="id-ID"/>
        </w:rPr>
        <w:t xml:space="preserve">. </w:t>
      </w:r>
      <w:r w:rsidRPr="0009439B">
        <w:rPr>
          <w:rFonts w:ascii="Times New Roman" w:eastAsia="Times New Roman" w:hAnsi="Times New Roman" w:cs="Times New Roman"/>
          <w:sz w:val="18"/>
          <w:szCs w:val="18"/>
          <w:lang w:eastAsia="id-ID"/>
        </w:rPr>
        <w:t>Responder specifications used in this study were started with respondents who were at least 21 years old. This is done because the age of 21 years is considered to be mature enough in decision making so that risk taking is far more valid in data processing. Marital status is one of the control variables in this study because researchers want to know whether marital status factors have an influence on the risk-taking process undertaken by the community.</w:t>
      </w:r>
    </w:p>
    <w:p w14:paraId="49AE8C5F" w14:textId="77777777" w:rsidR="0009439B" w:rsidRPr="0009439B" w:rsidRDefault="0009439B" w:rsidP="0009439B">
      <w:pPr>
        <w:spacing w:after="0" w:line="360" w:lineRule="auto"/>
        <w:jc w:val="both"/>
        <w:rPr>
          <w:rFonts w:ascii="Times New Roman" w:eastAsia="Times New Roman" w:hAnsi="Times New Roman" w:cs="Times New Roman"/>
          <w:sz w:val="24"/>
          <w:szCs w:val="24"/>
          <w:lang w:eastAsia="id-ID"/>
        </w:rPr>
      </w:pPr>
      <w:r w:rsidRPr="0009439B">
        <w:rPr>
          <w:rFonts w:ascii="Times New Roman" w:eastAsia="Times New Roman" w:hAnsi="Times New Roman" w:cs="Times New Roman"/>
          <w:sz w:val="18"/>
          <w:szCs w:val="18"/>
          <w:lang w:eastAsia="id-ID"/>
        </w:rPr>
        <w:t xml:space="preserve">              This study uses regression analysis techniques with risk taking as the dependent variable (y) and gender as the independent variable (x) and age and marital status as control variables. In the results of this </w:t>
      </w:r>
      <w:r w:rsidRPr="0009439B">
        <w:rPr>
          <w:rFonts w:ascii="Times New Roman" w:eastAsia="Times New Roman" w:hAnsi="Times New Roman" w:cs="Times New Roman"/>
          <w:sz w:val="18"/>
          <w:szCs w:val="18"/>
          <w:lang w:eastAsia="id-ID"/>
        </w:rPr>
        <w:lastRenderedPageBreak/>
        <w:t>regression analysis there are 5 regressions conducted with the same variable, it's just that risk taking as the dependent variable is what makes it different because of different codes in one variable. The results of multiple linear regression analysis can be seen as follows:</w:t>
      </w:r>
      <w:r w:rsidRPr="0009439B">
        <w:rPr>
          <w:rFonts w:ascii="Times New Roman" w:eastAsia="Times New Roman" w:hAnsi="Times New Roman" w:cs="Times New Roman"/>
          <w:sz w:val="24"/>
          <w:szCs w:val="24"/>
          <w:lang w:eastAsia="id-ID"/>
        </w:rPr>
        <w:t xml:space="preserve"> </w:t>
      </w:r>
    </w:p>
    <w:p w14:paraId="484BF7EC" w14:textId="77777777" w:rsidR="0009439B" w:rsidRPr="0009439B" w:rsidRDefault="0009439B" w:rsidP="0009439B">
      <w:pPr>
        <w:spacing w:line="480" w:lineRule="auto"/>
        <w:ind w:left="284"/>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Table 3 . Regression Results 1</w:t>
      </w:r>
    </w:p>
    <w:tbl>
      <w:tblPr>
        <w:tblW w:w="0" w:type="auto"/>
        <w:jc w:val="center"/>
        <w:tblCellMar>
          <w:left w:w="0" w:type="dxa"/>
          <w:right w:w="0" w:type="dxa"/>
        </w:tblCellMar>
        <w:tblLook w:val="04A0" w:firstRow="1" w:lastRow="0" w:firstColumn="1" w:lastColumn="0" w:noHBand="0" w:noVBand="1"/>
      </w:tblPr>
      <w:tblGrid>
        <w:gridCol w:w="1649"/>
        <w:gridCol w:w="1260"/>
        <w:gridCol w:w="1060"/>
        <w:gridCol w:w="1134"/>
        <w:gridCol w:w="993"/>
        <w:gridCol w:w="567"/>
      </w:tblGrid>
      <w:tr w:rsidR="0009439B" w:rsidRPr="0009439B" w14:paraId="3F301114" w14:textId="77777777" w:rsidTr="0009439B">
        <w:trPr>
          <w:jc w:val="center"/>
        </w:trPr>
        <w:tc>
          <w:tcPr>
            <w:tcW w:w="1649" w:type="dxa"/>
            <w:tcBorders>
              <w:top w:val="single" w:sz="6" w:space="0" w:color="7F7F7F"/>
              <w:bottom w:val="single" w:sz="6" w:space="0" w:color="7F7F7F"/>
            </w:tcBorders>
            <w:tcMar>
              <w:top w:w="0" w:type="dxa"/>
              <w:left w:w="108" w:type="dxa"/>
              <w:bottom w:w="0" w:type="dxa"/>
              <w:right w:w="108" w:type="dxa"/>
            </w:tcMar>
            <w:hideMark/>
          </w:tcPr>
          <w:p w14:paraId="257302C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w:t>
            </w:r>
          </w:p>
        </w:tc>
        <w:tc>
          <w:tcPr>
            <w:tcW w:w="1260" w:type="dxa"/>
            <w:tcBorders>
              <w:top w:val="single" w:sz="6" w:space="0" w:color="7F7F7F"/>
              <w:bottom w:val="single" w:sz="6" w:space="0" w:color="7F7F7F"/>
            </w:tcBorders>
            <w:tcMar>
              <w:top w:w="0" w:type="dxa"/>
              <w:left w:w="108" w:type="dxa"/>
              <w:bottom w:w="0" w:type="dxa"/>
              <w:right w:w="108" w:type="dxa"/>
            </w:tcMar>
            <w:hideMark/>
          </w:tcPr>
          <w:p w14:paraId="483DA72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Estimate</w:t>
            </w:r>
          </w:p>
        </w:tc>
        <w:tc>
          <w:tcPr>
            <w:tcW w:w="1060" w:type="dxa"/>
            <w:tcBorders>
              <w:top w:val="single" w:sz="6" w:space="0" w:color="7F7F7F"/>
              <w:bottom w:val="single" w:sz="6" w:space="0" w:color="7F7F7F"/>
            </w:tcBorders>
            <w:tcMar>
              <w:top w:w="0" w:type="dxa"/>
              <w:left w:w="108" w:type="dxa"/>
              <w:bottom w:w="0" w:type="dxa"/>
              <w:right w:w="108" w:type="dxa"/>
            </w:tcMar>
            <w:hideMark/>
          </w:tcPr>
          <w:p w14:paraId="0041E1A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Std. Error</w:t>
            </w:r>
          </w:p>
        </w:tc>
        <w:tc>
          <w:tcPr>
            <w:tcW w:w="1134" w:type="dxa"/>
            <w:tcBorders>
              <w:top w:val="single" w:sz="6" w:space="0" w:color="7F7F7F"/>
              <w:bottom w:val="single" w:sz="6" w:space="0" w:color="7F7F7F"/>
            </w:tcBorders>
            <w:tcMar>
              <w:top w:w="0" w:type="dxa"/>
              <w:left w:w="108" w:type="dxa"/>
              <w:bottom w:w="0" w:type="dxa"/>
              <w:right w:w="108" w:type="dxa"/>
            </w:tcMar>
            <w:hideMark/>
          </w:tcPr>
          <w:p w14:paraId="7A7B7C4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T value</w:t>
            </w:r>
          </w:p>
        </w:tc>
        <w:tc>
          <w:tcPr>
            <w:tcW w:w="993" w:type="dxa"/>
            <w:tcBorders>
              <w:top w:val="single" w:sz="6" w:space="0" w:color="7F7F7F"/>
              <w:bottom w:val="single" w:sz="6" w:space="0" w:color="7F7F7F"/>
            </w:tcBorders>
            <w:tcMar>
              <w:top w:w="0" w:type="dxa"/>
              <w:left w:w="108" w:type="dxa"/>
              <w:bottom w:w="0" w:type="dxa"/>
              <w:right w:w="108" w:type="dxa"/>
            </w:tcMar>
            <w:hideMark/>
          </w:tcPr>
          <w:p w14:paraId="6E5B356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Pr (&gt; | t |)</w:t>
            </w:r>
          </w:p>
        </w:tc>
        <w:tc>
          <w:tcPr>
            <w:tcW w:w="567" w:type="dxa"/>
            <w:tcBorders>
              <w:top w:val="single" w:sz="6" w:space="0" w:color="7F7F7F"/>
              <w:bottom w:val="single" w:sz="6" w:space="0" w:color="7F7F7F"/>
            </w:tcBorders>
            <w:tcMar>
              <w:top w:w="0" w:type="dxa"/>
              <w:left w:w="108" w:type="dxa"/>
              <w:bottom w:w="0" w:type="dxa"/>
              <w:right w:w="108" w:type="dxa"/>
            </w:tcMar>
            <w:hideMark/>
          </w:tcPr>
          <w:p w14:paraId="3C1CFD5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Sig.</w:t>
            </w:r>
          </w:p>
        </w:tc>
      </w:tr>
      <w:tr w:rsidR="0009439B" w:rsidRPr="0009439B" w14:paraId="5809DE65" w14:textId="77777777" w:rsidTr="0009439B">
        <w:trPr>
          <w:jc w:val="center"/>
        </w:trPr>
        <w:tc>
          <w:tcPr>
            <w:tcW w:w="1649" w:type="dxa"/>
            <w:tcBorders>
              <w:top w:val="single" w:sz="6" w:space="0" w:color="7F7F7F"/>
              <w:bottom w:val="single" w:sz="6" w:space="0" w:color="7F7F7F"/>
            </w:tcBorders>
            <w:tcMar>
              <w:top w:w="0" w:type="dxa"/>
              <w:left w:w="108" w:type="dxa"/>
              <w:bottom w:w="0" w:type="dxa"/>
              <w:right w:w="108" w:type="dxa"/>
            </w:tcMar>
            <w:hideMark/>
          </w:tcPr>
          <w:p w14:paraId="320C0CA0" w14:textId="77777777" w:rsidR="0009439B" w:rsidRPr="0009439B" w:rsidRDefault="0009439B" w:rsidP="0009439B">
            <w:pPr>
              <w:spacing w:after="0" w:line="240" w:lineRule="auto"/>
              <w:jc w:val="both"/>
              <w:rPr>
                <w:rFonts w:ascii="Times New Roman" w:eastAsia="Times New Roman" w:hAnsi="Times New Roman" w:cs="Times New Roman"/>
                <w:sz w:val="24"/>
                <w:szCs w:val="24"/>
                <w:lang w:eastAsia="id-ID"/>
              </w:rPr>
            </w:pPr>
            <w:r w:rsidRPr="0009439B">
              <w:rPr>
                <w:rFonts w:ascii="Times New Roman" w:eastAsia="Times New Roman" w:hAnsi="Times New Roman" w:cs="Times New Roman"/>
                <w:b/>
                <w:bCs/>
                <w:sz w:val="18"/>
                <w:szCs w:val="18"/>
                <w:lang w:eastAsia="id-ID"/>
              </w:rPr>
              <w:t>(Intercept)</w:t>
            </w:r>
          </w:p>
        </w:tc>
        <w:tc>
          <w:tcPr>
            <w:tcW w:w="1260" w:type="dxa"/>
            <w:tcBorders>
              <w:top w:val="single" w:sz="6" w:space="0" w:color="7F7F7F"/>
              <w:bottom w:val="single" w:sz="6" w:space="0" w:color="7F7F7F"/>
            </w:tcBorders>
            <w:tcMar>
              <w:top w:w="0" w:type="dxa"/>
              <w:left w:w="108" w:type="dxa"/>
              <w:bottom w:w="0" w:type="dxa"/>
              <w:right w:w="108" w:type="dxa"/>
            </w:tcMar>
            <w:hideMark/>
          </w:tcPr>
          <w:p w14:paraId="134D203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1.892253</w:t>
            </w:r>
          </w:p>
        </w:tc>
        <w:tc>
          <w:tcPr>
            <w:tcW w:w="1060" w:type="dxa"/>
            <w:tcBorders>
              <w:top w:val="single" w:sz="6" w:space="0" w:color="7F7F7F"/>
              <w:bottom w:val="single" w:sz="6" w:space="0" w:color="7F7F7F"/>
            </w:tcBorders>
            <w:tcMar>
              <w:top w:w="0" w:type="dxa"/>
              <w:left w:w="108" w:type="dxa"/>
              <w:bottom w:w="0" w:type="dxa"/>
              <w:right w:w="108" w:type="dxa"/>
            </w:tcMar>
            <w:hideMark/>
          </w:tcPr>
          <w:p w14:paraId="10DA439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0.017171</w:t>
            </w:r>
          </w:p>
        </w:tc>
        <w:tc>
          <w:tcPr>
            <w:tcW w:w="1134" w:type="dxa"/>
            <w:tcBorders>
              <w:top w:val="single" w:sz="6" w:space="0" w:color="7F7F7F"/>
              <w:bottom w:val="single" w:sz="6" w:space="0" w:color="7F7F7F"/>
            </w:tcBorders>
            <w:tcMar>
              <w:top w:w="0" w:type="dxa"/>
              <w:left w:w="108" w:type="dxa"/>
              <w:bottom w:w="0" w:type="dxa"/>
              <w:right w:w="108" w:type="dxa"/>
            </w:tcMar>
            <w:hideMark/>
          </w:tcPr>
          <w:p w14:paraId="205EB3C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110,204</w:t>
            </w:r>
          </w:p>
        </w:tc>
        <w:tc>
          <w:tcPr>
            <w:tcW w:w="993" w:type="dxa"/>
            <w:tcBorders>
              <w:top w:val="single" w:sz="6" w:space="0" w:color="7F7F7F"/>
              <w:bottom w:val="single" w:sz="6" w:space="0" w:color="7F7F7F"/>
            </w:tcBorders>
            <w:tcMar>
              <w:top w:w="0" w:type="dxa"/>
              <w:left w:w="108" w:type="dxa"/>
              <w:bottom w:w="0" w:type="dxa"/>
              <w:right w:w="108" w:type="dxa"/>
            </w:tcMar>
            <w:hideMark/>
          </w:tcPr>
          <w:p w14:paraId="6C2358D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&lt;2e-16</w:t>
            </w:r>
          </w:p>
        </w:tc>
        <w:tc>
          <w:tcPr>
            <w:tcW w:w="567" w:type="dxa"/>
            <w:tcBorders>
              <w:top w:val="single" w:sz="6" w:space="0" w:color="7F7F7F"/>
              <w:bottom w:val="single" w:sz="6" w:space="0" w:color="7F7F7F"/>
            </w:tcBorders>
            <w:tcMar>
              <w:top w:w="0" w:type="dxa"/>
              <w:left w:w="108" w:type="dxa"/>
              <w:bottom w:w="0" w:type="dxa"/>
              <w:right w:w="108" w:type="dxa"/>
            </w:tcMar>
            <w:hideMark/>
          </w:tcPr>
          <w:p w14:paraId="23142CD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4D553055" w14:textId="77777777" w:rsidTr="0009439B">
        <w:trPr>
          <w:jc w:val="center"/>
        </w:trPr>
        <w:tc>
          <w:tcPr>
            <w:tcW w:w="1649" w:type="dxa"/>
            <w:tcMar>
              <w:top w:w="0" w:type="dxa"/>
              <w:left w:w="108" w:type="dxa"/>
              <w:bottom w:w="0" w:type="dxa"/>
              <w:right w:w="108" w:type="dxa"/>
            </w:tcMar>
            <w:hideMark/>
          </w:tcPr>
          <w:p w14:paraId="0DA5A6C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Woman</w:t>
            </w:r>
          </w:p>
        </w:tc>
        <w:tc>
          <w:tcPr>
            <w:tcW w:w="1260" w:type="dxa"/>
            <w:tcMar>
              <w:top w:w="0" w:type="dxa"/>
              <w:left w:w="108" w:type="dxa"/>
              <w:bottom w:w="0" w:type="dxa"/>
              <w:right w:w="108" w:type="dxa"/>
            </w:tcMar>
            <w:hideMark/>
          </w:tcPr>
          <w:p w14:paraId="26FCE5B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-0.046392</w:t>
            </w:r>
          </w:p>
        </w:tc>
        <w:tc>
          <w:tcPr>
            <w:tcW w:w="1060" w:type="dxa"/>
            <w:tcMar>
              <w:top w:w="0" w:type="dxa"/>
              <w:left w:w="108" w:type="dxa"/>
              <w:bottom w:w="0" w:type="dxa"/>
              <w:right w:w="108" w:type="dxa"/>
            </w:tcMar>
            <w:hideMark/>
          </w:tcPr>
          <w:p w14:paraId="4F05256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0.010227</w:t>
            </w:r>
          </w:p>
        </w:tc>
        <w:tc>
          <w:tcPr>
            <w:tcW w:w="1134" w:type="dxa"/>
            <w:tcMar>
              <w:top w:w="0" w:type="dxa"/>
              <w:left w:w="108" w:type="dxa"/>
              <w:bottom w:w="0" w:type="dxa"/>
              <w:right w:w="108" w:type="dxa"/>
            </w:tcMar>
            <w:hideMark/>
          </w:tcPr>
          <w:p w14:paraId="137983D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xml:space="preserve">-4,536 </w:t>
            </w:r>
          </w:p>
        </w:tc>
        <w:tc>
          <w:tcPr>
            <w:tcW w:w="993" w:type="dxa"/>
            <w:tcMar>
              <w:top w:w="0" w:type="dxa"/>
              <w:left w:w="108" w:type="dxa"/>
              <w:bottom w:w="0" w:type="dxa"/>
              <w:right w:w="108" w:type="dxa"/>
            </w:tcMar>
            <w:hideMark/>
          </w:tcPr>
          <w:p w14:paraId="37C2ABC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5.81e-06</w:t>
            </w:r>
          </w:p>
        </w:tc>
        <w:tc>
          <w:tcPr>
            <w:tcW w:w="567" w:type="dxa"/>
            <w:tcMar>
              <w:top w:w="0" w:type="dxa"/>
              <w:left w:w="108" w:type="dxa"/>
              <w:bottom w:w="0" w:type="dxa"/>
              <w:right w:w="108" w:type="dxa"/>
            </w:tcMar>
            <w:hideMark/>
          </w:tcPr>
          <w:p w14:paraId="4244329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20B1986E" w14:textId="77777777" w:rsidTr="0009439B">
        <w:trPr>
          <w:jc w:val="center"/>
        </w:trPr>
        <w:tc>
          <w:tcPr>
            <w:tcW w:w="1649" w:type="dxa"/>
            <w:tcBorders>
              <w:top w:val="single" w:sz="6" w:space="0" w:color="7F7F7F"/>
              <w:bottom w:val="single" w:sz="6" w:space="0" w:color="7F7F7F"/>
            </w:tcBorders>
            <w:tcMar>
              <w:top w:w="0" w:type="dxa"/>
              <w:left w:w="108" w:type="dxa"/>
              <w:bottom w:w="0" w:type="dxa"/>
              <w:right w:w="108" w:type="dxa"/>
            </w:tcMar>
            <w:hideMark/>
          </w:tcPr>
          <w:p w14:paraId="582BFB2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Usiabaru1</w:t>
            </w:r>
          </w:p>
        </w:tc>
        <w:tc>
          <w:tcPr>
            <w:tcW w:w="1260" w:type="dxa"/>
            <w:tcBorders>
              <w:top w:val="single" w:sz="6" w:space="0" w:color="7F7F7F"/>
              <w:bottom w:val="single" w:sz="6" w:space="0" w:color="7F7F7F"/>
            </w:tcBorders>
            <w:tcMar>
              <w:top w:w="0" w:type="dxa"/>
              <w:left w:w="108" w:type="dxa"/>
              <w:bottom w:w="0" w:type="dxa"/>
              <w:right w:w="108" w:type="dxa"/>
            </w:tcMar>
            <w:hideMark/>
          </w:tcPr>
          <w:p w14:paraId="2A4FE66F"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0.003962</w:t>
            </w:r>
          </w:p>
        </w:tc>
        <w:tc>
          <w:tcPr>
            <w:tcW w:w="1060" w:type="dxa"/>
            <w:tcBorders>
              <w:top w:val="single" w:sz="6" w:space="0" w:color="7F7F7F"/>
              <w:bottom w:val="single" w:sz="6" w:space="0" w:color="7F7F7F"/>
            </w:tcBorders>
            <w:tcMar>
              <w:top w:w="0" w:type="dxa"/>
              <w:left w:w="108" w:type="dxa"/>
              <w:bottom w:w="0" w:type="dxa"/>
              <w:right w:w="108" w:type="dxa"/>
            </w:tcMar>
            <w:hideMark/>
          </w:tcPr>
          <w:p w14:paraId="5647F82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0.004314</w:t>
            </w:r>
          </w:p>
        </w:tc>
        <w:tc>
          <w:tcPr>
            <w:tcW w:w="1134" w:type="dxa"/>
            <w:tcBorders>
              <w:top w:val="single" w:sz="6" w:space="0" w:color="7F7F7F"/>
              <w:bottom w:val="single" w:sz="6" w:space="0" w:color="7F7F7F"/>
            </w:tcBorders>
            <w:tcMar>
              <w:top w:w="0" w:type="dxa"/>
              <w:left w:w="108" w:type="dxa"/>
              <w:bottom w:w="0" w:type="dxa"/>
              <w:right w:w="108" w:type="dxa"/>
            </w:tcMar>
            <w:hideMark/>
          </w:tcPr>
          <w:p w14:paraId="2208DDF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0.919</w:t>
            </w:r>
          </w:p>
        </w:tc>
        <w:tc>
          <w:tcPr>
            <w:tcW w:w="993" w:type="dxa"/>
            <w:tcBorders>
              <w:top w:val="single" w:sz="6" w:space="0" w:color="7F7F7F"/>
              <w:bottom w:val="single" w:sz="6" w:space="0" w:color="7F7F7F"/>
            </w:tcBorders>
            <w:tcMar>
              <w:top w:w="0" w:type="dxa"/>
              <w:left w:w="108" w:type="dxa"/>
              <w:bottom w:w="0" w:type="dxa"/>
              <w:right w:w="108" w:type="dxa"/>
            </w:tcMar>
            <w:hideMark/>
          </w:tcPr>
          <w:p w14:paraId="4938441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0.35837</w:t>
            </w:r>
          </w:p>
        </w:tc>
        <w:tc>
          <w:tcPr>
            <w:tcW w:w="567" w:type="dxa"/>
            <w:tcBorders>
              <w:top w:val="single" w:sz="6" w:space="0" w:color="7F7F7F"/>
              <w:bottom w:val="single" w:sz="6" w:space="0" w:color="7F7F7F"/>
            </w:tcBorders>
            <w:tcMar>
              <w:top w:w="0" w:type="dxa"/>
              <w:left w:w="108" w:type="dxa"/>
              <w:bottom w:w="0" w:type="dxa"/>
              <w:right w:w="108" w:type="dxa"/>
            </w:tcMar>
            <w:hideMark/>
          </w:tcPr>
          <w:p w14:paraId="0E990DC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0D7E8D48" w14:textId="77777777" w:rsidTr="0009439B">
        <w:trPr>
          <w:jc w:val="center"/>
        </w:trPr>
        <w:tc>
          <w:tcPr>
            <w:tcW w:w="1649" w:type="dxa"/>
            <w:tcMar>
              <w:top w:w="0" w:type="dxa"/>
              <w:left w:w="108" w:type="dxa"/>
              <w:bottom w:w="0" w:type="dxa"/>
              <w:right w:w="108" w:type="dxa"/>
            </w:tcMar>
            <w:hideMark/>
          </w:tcPr>
          <w:p w14:paraId="58317C5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Mar.</w:t>
            </w:r>
          </w:p>
        </w:tc>
        <w:tc>
          <w:tcPr>
            <w:tcW w:w="1260" w:type="dxa"/>
            <w:tcMar>
              <w:top w:w="0" w:type="dxa"/>
              <w:left w:w="108" w:type="dxa"/>
              <w:bottom w:w="0" w:type="dxa"/>
              <w:right w:w="108" w:type="dxa"/>
            </w:tcMar>
            <w:hideMark/>
          </w:tcPr>
          <w:p w14:paraId="7D7C0146"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-0.026908</w:t>
            </w:r>
          </w:p>
        </w:tc>
        <w:tc>
          <w:tcPr>
            <w:tcW w:w="1060" w:type="dxa"/>
            <w:tcMar>
              <w:top w:w="0" w:type="dxa"/>
              <w:left w:w="108" w:type="dxa"/>
              <w:bottom w:w="0" w:type="dxa"/>
              <w:right w:w="108" w:type="dxa"/>
            </w:tcMar>
            <w:hideMark/>
          </w:tcPr>
          <w:p w14:paraId="1949DB4F"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0.017440</w:t>
            </w:r>
          </w:p>
        </w:tc>
        <w:tc>
          <w:tcPr>
            <w:tcW w:w="1134" w:type="dxa"/>
            <w:tcMar>
              <w:top w:w="0" w:type="dxa"/>
              <w:left w:w="108" w:type="dxa"/>
              <w:bottom w:w="0" w:type="dxa"/>
              <w:right w:w="108" w:type="dxa"/>
            </w:tcMar>
            <w:hideMark/>
          </w:tcPr>
          <w:p w14:paraId="416F295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-1,543</w:t>
            </w:r>
          </w:p>
        </w:tc>
        <w:tc>
          <w:tcPr>
            <w:tcW w:w="993" w:type="dxa"/>
            <w:tcMar>
              <w:top w:w="0" w:type="dxa"/>
              <w:left w:w="108" w:type="dxa"/>
              <w:bottom w:w="0" w:type="dxa"/>
              <w:right w:w="108" w:type="dxa"/>
            </w:tcMar>
            <w:hideMark/>
          </w:tcPr>
          <w:p w14:paraId="6092891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0.12291</w:t>
            </w:r>
          </w:p>
        </w:tc>
        <w:tc>
          <w:tcPr>
            <w:tcW w:w="567" w:type="dxa"/>
            <w:tcMar>
              <w:top w:w="0" w:type="dxa"/>
              <w:left w:w="108" w:type="dxa"/>
              <w:bottom w:w="0" w:type="dxa"/>
              <w:right w:w="108" w:type="dxa"/>
            </w:tcMar>
            <w:hideMark/>
          </w:tcPr>
          <w:p w14:paraId="70A1E296"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59256E9E" w14:textId="77777777" w:rsidTr="0009439B">
        <w:trPr>
          <w:jc w:val="center"/>
        </w:trPr>
        <w:tc>
          <w:tcPr>
            <w:tcW w:w="1649" w:type="dxa"/>
            <w:tcBorders>
              <w:top w:val="single" w:sz="6" w:space="0" w:color="7F7F7F"/>
              <w:bottom w:val="single" w:sz="6" w:space="0" w:color="7F7F7F"/>
            </w:tcBorders>
            <w:tcMar>
              <w:top w:w="0" w:type="dxa"/>
              <w:left w:w="108" w:type="dxa"/>
              <w:bottom w:w="0" w:type="dxa"/>
              <w:right w:w="108" w:type="dxa"/>
            </w:tcMar>
            <w:hideMark/>
          </w:tcPr>
          <w:p w14:paraId="4AFEAF2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Div</w:t>
            </w:r>
          </w:p>
        </w:tc>
        <w:tc>
          <w:tcPr>
            <w:tcW w:w="1260" w:type="dxa"/>
            <w:tcBorders>
              <w:top w:val="single" w:sz="6" w:space="0" w:color="7F7F7F"/>
              <w:bottom w:val="single" w:sz="6" w:space="0" w:color="7F7F7F"/>
            </w:tcBorders>
            <w:tcMar>
              <w:top w:w="0" w:type="dxa"/>
              <w:left w:w="108" w:type="dxa"/>
              <w:bottom w:w="0" w:type="dxa"/>
              <w:right w:w="108" w:type="dxa"/>
            </w:tcMar>
            <w:hideMark/>
          </w:tcPr>
          <w:p w14:paraId="2791C37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-0.070839</w:t>
            </w:r>
          </w:p>
        </w:tc>
        <w:tc>
          <w:tcPr>
            <w:tcW w:w="1060" w:type="dxa"/>
            <w:tcBorders>
              <w:top w:val="single" w:sz="6" w:space="0" w:color="7F7F7F"/>
              <w:bottom w:val="single" w:sz="6" w:space="0" w:color="7F7F7F"/>
            </w:tcBorders>
            <w:tcMar>
              <w:top w:w="0" w:type="dxa"/>
              <w:left w:w="108" w:type="dxa"/>
              <w:bottom w:w="0" w:type="dxa"/>
              <w:right w:w="108" w:type="dxa"/>
            </w:tcMar>
            <w:hideMark/>
          </w:tcPr>
          <w:p w14:paraId="1E042F0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0.038253</w:t>
            </w:r>
          </w:p>
        </w:tc>
        <w:tc>
          <w:tcPr>
            <w:tcW w:w="1134" w:type="dxa"/>
            <w:tcBorders>
              <w:top w:val="single" w:sz="6" w:space="0" w:color="7F7F7F"/>
              <w:bottom w:val="single" w:sz="6" w:space="0" w:color="7F7F7F"/>
            </w:tcBorders>
            <w:tcMar>
              <w:top w:w="0" w:type="dxa"/>
              <w:left w:w="108" w:type="dxa"/>
              <w:bottom w:w="0" w:type="dxa"/>
              <w:right w:w="108" w:type="dxa"/>
            </w:tcMar>
            <w:hideMark/>
          </w:tcPr>
          <w:p w14:paraId="218C087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-1,852</w:t>
            </w:r>
          </w:p>
        </w:tc>
        <w:tc>
          <w:tcPr>
            <w:tcW w:w="993" w:type="dxa"/>
            <w:tcBorders>
              <w:top w:val="single" w:sz="6" w:space="0" w:color="7F7F7F"/>
              <w:bottom w:val="single" w:sz="6" w:space="0" w:color="7F7F7F"/>
            </w:tcBorders>
            <w:tcMar>
              <w:top w:w="0" w:type="dxa"/>
              <w:left w:w="108" w:type="dxa"/>
              <w:bottom w:w="0" w:type="dxa"/>
              <w:right w:w="108" w:type="dxa"/>
            </w:tcMar>
            <w:hideMark/>
          </w:tcPr>
          <w:p w14:paraId="142E760F"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0.06409</w:t>
            </w:r>
          </w:p>
        </w:tc>
        <w:tc>
          <w:tcPr>
            <w:tcW w:w="567" w:type="dxa"/>
            <w:tcBorders>
              <w:top w:val="single" w:sz="6" w:space="0" w:color="7F7F7F"/>
              <w:bottom w:val="single" w:sz="6" w:space="0" w:color="7F7F7F"/>
            </w:tcBorders>
            <w:tcMar>
              <w:top w:w="0" w:type="dxa"/>
              <w:left w:w="108" w:type="dxa"/>
              <w:bottom w:w="0" w:type="dxa"/>
              <w:right w:w="108" w:type="dxa"/>
            </w:tcMar>
            <w:hideMark/>
          </w:tcPr>
          <w:p w14:paraId="5573DE56"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30C9392E" w14:textId="77777777" w:rsidTr="0009439B">
        <w:trPr>
          <w:jc w:val="center"/>
        </w:trPr>
        <w:tc>
          <w:tcPr>
            <w:tcW w:w="1649" w:type="dxa"/>
            <w:tcMar>
              <w:top w:w="0" w:type="dxa"/>
              <w:left w:w="108" w:type="dxa"/>
              <w:bottom w:w="0" w:type="dxa"/>
              <w:right w:w="108" w:type="dxa"/>
            </w:tcMar>
            <w:hideMark/>
          </w:tcPr>
          <w:p w14:paraId="0C119A6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Sep</w:t>
            </w:r>
          </w:p>
        </w:tc>
        <w:tc>
          <w:tcPr>
            <w:tcW w:w="1260" w:type="dxa"/>
            <w:tcMar>
              <w:top w:w="0" w:type="dxa"/>
              <w:left w:w="108" w:type="dxa"/>
              <w:bottom w:w="0" w:type="dxa"/>
              <w:right w:w="108" w:type="dxa"/>
            </w:tcMar>
            <w:hideMark/>
          </w:tcPr>
          <w:p w14:paraId="1A5C8C8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-0.166409</w:t>
            </w:r>
          </w:p>
        </w:tc>
        <w:tc>
          <w:tcPr>
            <w:tcW w:w="1060" w:type="dxa"/>
            <w:tcMar>
              <w:top w:w="0" w:type="dxa"/>
              <w:left w:w="108" w:type="dxa"/>
              <w:bottom w:w="0" w:type="dxa"/>
              <w:right w:w="108" w:type="dxa"/>
            </w:tcMar>
            <w:hideMark/>
          </w:tcPr>
          <w:p w14:paraId="6B87D23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0.075480</w:t>
            </w:r>
          </w:p>
        </w:tc>
        <w:tc>
          <w:tcPr>
            <w:tcW w:w="1134" w:type="dxa"/>
            <w:tcMar>
              <w:top w:w="0" w:type="dxa"/>
              <w:left w:w="108" w:type="dxa"/>
              <w:bottom w:w="0" w:type="dxa"/>
              <w:right w:w="108" w:type="dxa"/>
            </w:tcMar>
            <w:hideMark/>
          </w:tcPr>
          <w:p w14:paraId="549934A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-2,205</w:t>
            </w:r>
          </w:p>
        </w:tc>
        <w:tc>
          <w:tcPr>
            <w:tcW w:w="993" w:type="dxa"/>
            <w:tcMar>
              <w:top w:w="0" w:type="dxa"/>
              <w:left w:w="108" w:type="dxa"/>
              <w:bottom w:w="0" w:type="dxa"/>
              <w:right w:w="108" w:type="dxa"/>
            </w:tcMar>
            <w:hideMark/>
          </w:tcPr>
          <w:p w14:paraId="14865B1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0.02751</w:t>
            </w:r>
          </w:p>
        </w:tc>
        <w:tc>
          <w:tcPr>
            <w:tcW w:w="567" w:type="dxa"/>
            <w:tcMar>
              <w:top w:w="0" w:type="dxa"/>
              <w:left w:w="108" w:type="dxa"/>
              <w:bottom w:w="0" w:type="dxa"/>
              <w:right w:w="108" w:type="dxa"/>
            </w:tcMar>
            <w:hideMark/>
          </w:tcPr>
          <w:p w14:paraId="01623CF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18A0E1EB" w14:textId="77777777" w:rsidTr="0009439B">
        <w:trPr>
          <w:jc w:val="center"/>
        </w:trPr>
        <w:tc>
          <w:tcPr>
            <w:tcW w:w="1649" w:type="dxa"/>
            <w:tcBorders>
              <w:top w:val="single" w:sz="6" w:space="0" w:color="7F7F7F"/>
              <w:bottom w:val="single" w:sz="6" w:space="0" w:color="7F7F7F"/>
            </w:tcBorders>
            <w:tcMar>
              <w:top w:w="0" w:type="dxa"/>
              <w:left w:w="108" w:type="dxa"/>
              <w:bottom w:w="0" w:type="dxa"/>
              <w:right w:w="108" w:type="dxa"/>
            </w:tcMar>
            <w:hideMark/>
          </w:tcPr>
          <w:p w14:paraId="32A359B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Wid</w:t>
            </w:r>
          </w:p>
        </w:tc>
        <w:tc>
          <w:tcPr>
            <w:tcW w:w="1260" w:type="dxa"/>
            <w:tcBorders>
              <w:top w:val="single" w:sz="6" w:space="0" w:color="7F7F7F"/>
              <w:bottom w:val="single" w:sz="6" w:space="0" w:color="7F7F7F"/>
            </w:tcBorders>
            <w:tcMar>
              <w:top w:w="0" w:type="dxa"/>
              <w:left w:w="108" w:type="dxa"/>
              <w:bottom w:w="0" w:type="dxa"/>
              <w:right w:w="108" w:type="dxa"/>
            </w:tcMar>
            <w:hideMark/>
          </w:tcPr>
          <w:p w14:paraId="3FB5120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-0.085329</w:t>
            </w:r>
          </w:p>
        </w:tc>
        <w:tc>
          <w:tcPr>
            <w:tcW w:w="1060" w:type="dxa"/>
            <w:tcBorders>
              <w:top w:val="single" w:sz="6" w:space="0" w:color="7F7F7F"/>
              <w:bottom w:val="single" w:sz="6" w:space="0" w:color="7F7F7F"/>
            </w:tcBorders>
            <w:tcMar>
              <w:top w:w="0" w:type="dxa"/>
              <w:left w:w="108" w:type="dxa"/>
              <w:bottom w:w="0" w:type="dxa"/>
              <w:right w:w="108" w:type="dxa"/>
            </w:tcMar>
            <w:hideMark/>
          </w:tcPr>
          <w:p w14:paraId="2080E77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0.031352</w:t>
            </w:r>
          </w:p>
        </w:tc>
        <w:tc>
          <w:tcPr>
            <w:tcW w:w="1134" w:type="dxa"/>
            <w:tcBorders>
              <w:top w:val="single" w:sz="6" w:space="0" w:color="7F7F7F"/>
              <w:bottom w:val="single" w:sz="6" w:space="0" w:color="7F7F7F"/>
            </w:tcBorders>
            <w:tcMar>
              <w:top w:w="0" w:type="dxa"/>
              <w:left w:w="108" w:type="dxa"/>
              <w:bottom w:w="0" w:type="dxa"/>
              <w:right w:w="108" w:type="dxa"/>
            </w:tcMar>
            <w:hideMark/>
          </w:tcPr>
          <w:p w14:paraId="0C3C0D9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-2,722</w:t>
            </w:r>
          </w:p>
        </w:tc>
        <w:tc>
          <w:tcPr>
            <w:tcW w:w="993" w:type="dxa"/>
            <w:tcBorders>
              <w:top w:val="single" w:sz="6" w:space="0" w:color="7F7F7F"/>
              <w:bottom w:val="single" w:sz="6" w:space="0" w:color="7F7F7F"/>
            </w:tcBorders>
            <w:tcMar>
              <w:top w:w="0" w:type="dxa"/>
              <w:left w:w="108" w:type="dxa"/>
              <w:bottom w:w="0" w:type="dxa"/>
              <w:right w:w="108" w:type="dxa"/>
            </w:tcMar>
            <w:hideMark/>
          </w:tcPr>
          <w:p w14:paraId="76E1C8B2"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0.00651</w:t>
            </w:r>
          </w:p>
        </w:tc>
        <w:tc>
          <w:tcPr>
            <w:tcW w:w="567" w:type="dxa"/>
            <w:tcBorders>
              <w:top w:val="single" w:sz="6" w:space="0" w:color="7F7F7F"/>
              <w:bottom w:val="single" w:sz="6" w:space="0" w:color="7F7F7F"/>
            </w:tcBorders>
            <w:tcMar>
              <w:top w:w="0" w:type="dxa"/>
              <w:left w:w="108" w:type="dxa"/>
              <w:bottom w:w="0" w:type="dxa"/>
              <w:right w:w="108" w:type="dxa"/>
            </w:tcMar>
            <w:hideMark/>
          </w:tcPr>
          <w:p w14:paraId="4EDD3E0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bl>
    <w:p w14:paraId="6F07AC44" w14:textId="77777777" w:rsidR="0009439B" w:rsidRPr="0009439B" w:rsidRDefault="0009439B" w:rsidP="0009439B">
      <w:pPr>
        <w:spacing w:after="0" w:line="276" w:lineRule="auto"/>
        <w:ind w:left="284"/>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Significance Code: 0 '***' 0.001 '**' 0.01 '*' 0.05 '.' 0.1 '' 1</w:t>
      </w:r>
    </w:p>
    <w:p w14:paraId="146899E0" w14:textId="77777777" w:rsidR="0009439B" w:rsidRPr="0009439B" w:rsidRDefault="0009439B" w:rsidP="0009439B">
      <w:pPr>
        <w:spacing w:after="0" w:line="276" w:lineRule="auto"/>
        <w:ind w:left="284"/>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Residual standard error: 0.4282 on 7335 degrees of freedom (2 observations deleted due to missingness) Multiple R-squared: 0.005515, Adjusted R-squared: 0.004702 F-statistics: 6.78 on 6 and 7335 DF, p-value: 3.505e-07</w:t>
      </w:r>
    </w:p>
    <w:p w14:paraId="0BE3F2E1"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p w14:paraId="42E966AC" w14:textId="77777777" w:rsidR="0009439B" w:rsidRPr="0009439B" w:rsidRDefault="0009439B" w:rsidP="0009439B">
      <w:pPr>
        <w:spacing w:line="480" w:lineRule="auto"/>
        <w:ind w:left="502"/>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Table 4. Regression Results 2</w:t>
      </w:r>
    </w:p>
    <w:tbl>
      <w:tblPr>
        <w:tblW w:w="7230" w:type="dxa"/>
        <w:jc w:val="center"/>
        <w:tblCellMar>
          <w:left w:w="0" w:type="dxa"/>
          <w:right w:w="0" w:type="dxa"/>
        </w:tblCellMar>
        <w:tblLook w:val="04A0" w:firstRow="1" w:lastRow="0" w:firstColumn="1" w:lastColumn="0" w:noHBand="0" w:noVBand="1"/>
      </w:tblPr>
      <w:tblGrid>
        <w:gridCol w:w="1701"/>
        <w:gridCol w:w="1291"/>
        <w:gridCol w:w="1290"/>
        <w:gridCol w:w="1272"/>
        <w:gridCol w:w="967"/>
        <w:gridCol w:w="709"/>
      </w:tblGrid>
      <w:tr w:rsidR="0009439B" w:rsidRPr="0009439B" w14:paraId="14248727" w14:textId="77777777" w:rsidTr="0009439B">
        <w:trPr>
          <w:jc w:val="center"/>
        </w:trPr>
        <w:tc>
          <w:tcPr>
            <w:tcW w:w="1701" w:type="dxa"/>
            <w:tcBorders>
              <w:top w:val="single" w:sz="6" w:space="0" w:color="7F7F7F"/>
              <w:bottom w:val="single" w:sz="6" w:space="0" w:color="7F7F7F"/>
            </w:tcBorders>
            <w:tcMar>
              <w:top w:w="0" w:type="dxa"/>
              <w:left w:w="108" w:type="dxa"/>
              <w:bottom w:w="0" w:type="dxa"/>
              <w:right w:w="108" w:type="dxa"/>
            </w:tcMar>
            <w:hideMark/>
          </w:tcPr>
          <w:p w14:paraId="0F14B286" w14:textId="77777777" w:rsidR="0009439B" w:rsidRPr="0009439B" w:rsidRDefault="0009439B" w:rsidP="0009439B">
            <w:pPr>
              <w:spacing w:after="0" w:line="276" w:lineRule="auto"/>
              <w:ind w:left="720"/>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w:t>
            </w:r>
          </w:p>
        </w:tc>
        <w:tc>
          <w:tcPr>
            <w:tcW w:w="1291" w:type="dxa"/>
            <w:tcBorders>
              <w:top w:val="single" w:sz="6" w:space="0" w:color="7F7F7F"/>
              <w:bottom w:val="single" w:sz="6" w:space="0" w:color="7F7F7F"/>
            </w:tcBorders>
            <w:tcMar>
              <w:top w:w="0" w:type="dxa"/>
              <w:left w:w="108" w:type="dxa"/>
              <w:bottom w:w="0" w:type="dxa"/>
              <w:right w:w="108" w:type="dxa"/>
            </w:tcMar>
            <w:hideMark/>
          </w:tcPr>
          <w:p w14:paraId="2811709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Estimate</w:t>
            </w:r>
          </w:p>
        </w:tc>
        <w:tc>
          <w:tcPr>
            <w:tcW w:w="1290" w:type="dxa"/>
            <w:tcBorders>
              <w:top w:val="single" w:sz="6" w:space="0" w:color="7F7F7F"/>
              <w:bottom w:val="single" w:sz="6" w:space="0" w:color="7F7F7F"/>
            </w:tcBorders>
            <w:tcMar>
              <w:top w:w="0" w:type="dxa"/>
              <w:left w:w="108" w:type="dxa"/>
              <w:bottom w:w="0" w:type="dxa"/>
              <w:right w:w="108" w:type="dxa"/>
            </w:tcMar>
            <w:hideMark/>
          </w:tcPr>
          <w:p w14:paraId="4018DCE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Std. Error</w:t>
            </w:r>
          </w:p>
        </w:tc>
        <w:tc>
          <w:tcPr>
            <w:tcW w:w="1272" w:type="dxa"/>
            <w:tcBorders>
              <w:top w:val="single" w:sz="6" w:space="0" w:color="7F7F7F"/>
              <w:bottom w:val="single" w:sz="6" w:space="0" w:color="7F7F7F"/>
            </w:tcBorders>
            <w:tcMar>
              <w:top w:w="0" w:type="dxa"/>
              <w:left w:w="108" w:type="dxa"/>
              <w:bottom w:w="0" w:type="dxa"/>
              <w:right w:w="108" w:type="dxa"/>
            </w:tcMar>
            <w:hideMark/>
          </w:tcPr>
          <w:p w14:paraId="14E0069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T value</w:t>
            </w:r>
          </w:p>
        </w:tc>
        <w:tc>
          <w:tcPr>
            <w:tcW w:w="967" w:type="dxa"/>
            <w:tcBorders>
              <w:top w:val="single" w:sz="6" w:space="0" w:color="7F7F7F"/>
              <w:bottom w:val="single" w:sz="6" w:space="0" w:color="7F7F7F"/>
            </w:tcBorders>
            <w:tcMar>
              <w:top w:w="0" w:type="dxa"/>
              <w:left w:w="108" w:type="dxa"/>
              <w:bottom w:w="0" w:type="dxa"/>
              <w:right w:w="108" w:type="dxa"/>
            </w:tcMar>
            <w:hideMark/>
          </w:tcPr>
          <w:p w14:paraId="7169221F"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Pr (&gt; | t |)</w:t>
            </w:r>
          </w:p>
        </w:tc>
        <w:tc>
          <w:tcPr>
            <w:tcW w:w="709" w:type="dxa"/>
            <w:tcBorders>
              <w:top w:val="single" w:sz="6" w:space="0" w:color="7F7F7F"/>
              <w:bottom w:val="single" w:sz="6" w:space="0" w:color="7F7F7F"/>
            </w:tcBorders>
            <w:tcMar>
              <w:top w:w="0" w:type="dxa"/>
              <w:left w:w="108" w:type="dxa"/>
              <w:bottom w:w="0" w:type="dxa"/>
              <w:right w:w="108" w:type="dxa"/>
            </w:tcMar>
            <w:hideMark/>
          </w:tcPr>
          <w:p w14:paraId="694EEE9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Sig.</w:t>
            </w:r>
          </w:p>
        </w:tc>
      </w:tr>
      <w:tr w:rsidR="0009439B" w:rsidRPr="0009439B" w14:paraId="361E379A" w14:textId="77777777" w:rsidTr="0009439B">
        <w:trPr>
          <w:jc w:val="center"/>
        </w:trPr>
        <w:tc>
          <w:tcPr>
            <w:tcW w:w="1701" w:type="dxa"/>
            <w:tcBorders>
              <w:top w:val="single" w:sz="6" w:space="0" w:color="7F7F7F"/>
              <w:bottom w:val="single" w:sz="6" w:space="0" w:color="7F7F7F"/>
            </w:tcBorders>
            <w:tcMar>
              <w:top w:w="0" w:type="dxa"/>
              <w:left w:w="108" w:type="dxa"/>
              <w:bottom w:w="0" w:type="dxa"/>
              <w:right w:w="108" w:type="dxa"/>
            </w:tcMar>
            <w:hideMark/>
          </w:tcPr>
          <w:p w14:paraId="5861AAA6" w14:textId="77777777" w:rsidR="0009439B" w:rsidRPr="0009439B" w:rsidRDefault="0009439B" w:rsidP="0009439B">
            <w:pPr>
              <w:spacing w:after="0" w:line="240" w:lineRule="auto"/>
              <w:jc w:val="both"/>
              <w:rPr>
                <w:rFonts w:ascii="Times New Roman" w:eastAsia="Times New Roman" w:hAnsi="Times New Roman" w:cs="Times New Roman"/>
                <w:sz w:val="24"/>
                <w:szCs w:val="24"/>
                <w:lang w:eastAsia="id-ID"/>
              </w:rPr>
            </w:pPr>
            <w:r w:rsidRPr="0009439B">
              <w:rPr>
                <w:rFonts w:ascii="Times New Roman" w:eastAsia="Times New Roman" w:hAnsi="Times New Roman" w:cs="Times New Roman"/>
                <w:b/>
                <w:bCs/>
                <w:sz w:val="18"/>
                <w:szCs w:val="18"/>
                <w:lang w:eastAsia="id-ID"/>
              </w:rPr>
              <w:t>(Intercept)</w:t>
            </w:r>
          </w:p>
        </w:tc>
        <w:tc>
          <w:tcPr>
            <w:tcW w:w="1291" w:type="dxa"/>
            <w:tcBorders>
              <w:top w:val="single" w:sz="6" w:space="0" w:color="7F7F7F"/>
              <w:bottom w:val="single" w:sz="6" w:space="0" w:color="7F7F7F"/>
            </w:tcBorders>
            <w:tcMar>
              <w:top w:w="0" w:type="dxa"/>
              <w:left w:w="108" w:type="dxa"/>
              <w:bottom w:w="0" w:type="dxa"/>
              <w:right w:w="108" w:type="dxa"/>
            </w:tcMar>
            <w:hideMark/>
          </w:tcPr>
          <w:p w14:paraId="35DC8716"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2,000e + 00</w:t>
            </w:r>
          </w:p>
        </w:tc>
        <w:tc>
          <w:tcPr>
            <w:tcW w:w="1290" w:type="dxa"/>
            <w:tcBorders>
              <w:top w:val="single" w:sz="6" w:space="0" w:color="7F7F7F"/>
              <w:bottom w:val="single" w:sz="6" w:space="0" w:color="7F7F7F"/>
            </w:tcBorders>
            <w:tcMar>
              <w:top w:w="0" w:type="dxa"/>
              <w:left w:w="108" w:type="dxa"/>
              <w:bottom w:w="0" w:type="dxa"/>
              <w:right w:w="108" w:type="dxa"/>
            </w:tcMar>
            <w:hideMark/>
          </w:tcPr>
          <w:p w14:paraId="6837163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5.522e-16</w:t>
            </w:r>
          </w:p>
        </w:tc>
        <w:tc>
          <w:tcPr>
            <w:tcW w:w="1272" w:type="dxa"/>
            <w:tcBorders>
              <w:top w:val="single" w:sz="6" w:space="0" w:color="7F7F7F"/>
              <w:bottom w:val="single" w:sz="6" w:space="0" w:color="7F7F7F"/>
            </w:tcBorders>
            <w:tcMar>
              <w:top w:w="0" w:type="dxa"/>
              <w:left w:w="108" w:type="dxa"/>
              <w:bottom w:w="0" w:type="dxa"/>
              <w:right w:w="108" w:type="dxa"/>
            </w:tcMar>
            <w:hideMark/>
          </w:tcPr>
          <w:p w14:paraId="245CBAF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3,622e + 15</w:t>
            </w:r>
          </w:p>
        </w:tc>
        <w:tc>
          <w:tcPr>
            <w:tcW w:w="967" w:type="dxa"/>
            <w:tcBorders>
              <w:top w:val="single" w:sz="6" w:space="0" w:color="7F7F7F"/>
              <w:bottom w:val="single" w:sz="6" w:space="0" w:color="7F7F7F"/>
            </w:tcBorders>
            <w:tcMar>
              <w:top w:w="0" w:type="dxa"/>
              <w:left w:w="108" w:type="dxa"/>
              <w:bottom w:w="0" w:type="dxa"/>
              <w:right w:w="108" w:type="dxa"/>
            </w:tcMar>
            <w:hideMark/>
          </w:tcPr>
          <w:p w14:paraId="147D4DE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&lt;2e-16</w:t>
            </w:r>
          </w:p>
        </w:tc>
        <w:tc>
          <w:tcPr>
            <w:tcW w:w="709" w:type="dxa"/>
            <w:tcBorders>
              <w:top w:val="single" w:sz="6" w:space="0" w:color="7F7F7F"/>
              <w:bottom w:val="single" w:sz="6" w:space="0" w:color="7F7F7F"/>
            </w:tcBorders>
            <w:tcMar>
              <w:top w:w="0" w:type="dxa"/>
              <w:left w:w="108" w:type="dxa"/>
              <w:bottom w:w="0" w:type="dxa"/>
              <w:right w:w="108" w:type="dxa"/>
            </w:tcMar>
            <w:hideMark/>
          </w:tcPr>
          <w:p w14:paraId="26235FC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3FE0DD82" w14:textId="77777777" w:rsidTr="0009439B">
        <w:trPr>
          <w:jc w:val="center"/>
        </w:trPr>
        <w:tc>
          <w:tcPr>
            <w:tcW w:w="1701" w:type="dxa"/>
            <w:tcMar>
              <w:top w:w="0" w:type="dxa"/>
              <w:left w:w="108" w:type="dxa"/>
              <w:bottom w:w="0" w:type="dxa"/>
              <w:right w:w="108" w:type="dxa"/>
            </w:tcMar>
            <w:hideMark/>
          </w:tcPr>
          <w:p w14:paraId="4047CE6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Woman</w:t>
            </w:r>
          </w:p>
        </w:tc>
        <w:tc>
          <w:tcPr>
            <w:tcW w:w="1291" w:type="dxa"/>
            <w:tcMar>
              <w:top w:w="0" w:type="dxa"/>
              <w:left w:w="108" w:type="dxa"/>
              <w:bottom w:w="0" w:type="dxa"/>
              <w:right w:w="108" w:type="dxa"/>
            </w:tcMar>
            <w:hideMark/>
          </w:tcPr>
          <w:p w14:paraId="1DC6663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3,402e-16</w:t>
            </w:r>
          </w:p>
        </w:tc>
        <w:tc>
          <w:tcPr>
            <w:tcW w:w="1290" w:type="dxa"/>
            <w:tcMar>
              <w:top w:w="0" w:type="dxa"/>
              <w:left w:w="108" w:type="dxa"/>
              <w:bottom w:w="0" w:type="dxa"/>
              <w:right w:w="108" w:type="dxa"/>
            </w:tcMar>
            <w:hideMark/>
          </w:tcPr>
          <w:p w14:paraId="5F4C1E2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3,289e-16</w:t>
            </w:r>
          </w:p>
        </w:tc>
        <w:tc>
          <w:tcPr>
            <w:tcW w:w="1272" w:type="dxa"/>
            <w:tcMar>
              <w:top w:w="0" w:type="dxa"/>
              <w:left w:w="108" w:type="dxa"/>
              <w:bottom w:w="0" w:type="dxa"/>
              <w:right w:w="108" w:type="dxa"/>
            </w:tcMar>
            <w:hideMark/>
          </w:tcPr>
          <w:p w14:paraId="062E882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1.034e + 00</w:t>
            </w:r>
          </w:p>
        </w:tc>
        <w:tc>
          <w:tcPr>
            <w:tcW w:w="967" w:type="dxa"/>
            <w:tcMar>
              <w:top w:w="0" w:type="dxa"/>
              <w:left w:w="108" w:type="dxa"/>
              <w:bottom w:w="0" w:type="dxa"/>
              <w:right w:w="108" w:type="dxa"/>
            </w:tcMar>
            <w:hideMark/>
          </w:tcPr>
          <w:p w14:paraId="422A17E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0301</w:t>
            </w:r>
          </w:p>
        </w:tc>
        <w:tc>
          <w:tcPr>
            <w:tcW w:w="709" w:type="dxa"/>
            <w:tcMar>
              <w:top w:w="0" w:type="dxa"/>
              <w:left w:w="108" w:type="dxa"/>
              <w:bottom w:w="0" w:type="dxa"/>
              <w:right w:w="108" w:type="dxa"/>
            </w:tcMar>
            <w:hideMark/>
          </w:tcPr>
          <w:p w14:paraId="63E4140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21A9DA58" w14:textId="77777777" w:rsidTr="0009439B">
        <w:trPr>
          <w:jc w:val="center"/>
        </w:trPr>
        <w:tc>
          <w:tcPr>
            <w:tcW w:w="1701" w:type="dxa"/>
            <w:tcBorders>
              <w:top w:val="single" w:sz="6" w:space="0" w:color="7F7F7F"/>
              <w:bottom w:val="single" w:sz="6" w:space="0" w:color="7F7F7F"/>
            </w:tcBorders>
            <w:tcMar>
              <w:top w:w="0" w:type="dxa"/>
              <w:left w:w="108" w:type="dxa"/>
              <w:bottom w:w="0" w:type="dxa"/>
              <w:right w:w="108" w:type="dxa"/>
            </w:tcMar>
            <w:hideMark/>
          </w:tcPr>
          <w:p w14:paraId="309E87F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Usiabaru1</w:t>
            </w:r>
          </w:p>
        </w:tc>
        <w:tc>
          <w:tcPr>
            <w:tcW w:w="1291" w:type="dxa"/>
            <w:tcBorders>
              <w:top w:val="single" w:sz="6" w:space="0" w:color="7F7F7F"/>
              <w:bottom w:val="single" w:sz="6" w:space="0" w:color="7F7F7F"/>
            </w:tcBorders>
            <w:tcMar>
              <w:top w:w="0" w:type="dxa"/>
              <w:left w:w="108" w:type="dxa"/>
              <w:bottom w:w="0" w:type="dxa"/>
              <w:right w:w="108" w:type="dxa"/>
            </w:tcMar>
            <w:hideMark/>
          </w:tcPr>
          <w:p w14:paraId="4CD2CA0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7.437e-17</w:t>
            </w:r>
          </w:p>
        </w:tc>
        <w:tc>
          <w:tcPr>
            <w:tcW w:w="1290" w:type="dxa"/>
            <w:tcBorders>
              <w:top w:val="single" w:sz="6" w:space="0" w:color="7F7F7F"/>
              <w:bottom w:val="single" w:sz="6" w:space="0" w:color="7F7F7F"/>
            </w:tcBorders>
            <w:tcMar>
              <w:top w:w="0" w:type="dxa"/>
              <w:left w:w="108" w:type="dxa"/>
              <w:bottom w:w="0" w:type="dxa"/>
              <w:right w:w="108" w:type="dxa"/>
            </w:tcMar>
            <w:hideMark/>
          </w:tcPr>
          <w:p w14:paraId="4D9C2F7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1,387e-16</w:t>
            </w:r>
          </w:p>
        </w:tc>
        <w:tc>
          <w:tcPr>
            <w:tcW w:w="1272" w:type="dxa"/>
            <w:tcBorders>
              <w:top w:val="single" w:sz="6" w:space="0" w:color="7F7F7F"/>
              <w:bottom w:val="single" w:sz="6" w:space="0" w:color="7F7F7F"/>
            </w:tcBorders>
            <w:tcMar>
              <w:top w:w="0" w:type="dxa"/>
              <w:left w:w="108" w:type="dxa"/>
              <w:bottom w:w="0" w:type="dxa"/>
              <w:right w:w="108" w:type="dxa"/>
            </w:tcMar>
            <w:hideMark/>
          </w:tcPr>
          <w:p w14:paraId="7BD62E1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5,360e-01</w:t>
            </w:r>
          </w:p>
        </w:tc>
        <w:tc>
          <w:tcPr>
            <w:tcW w:w="967" w:type="dxa"/>
            <w:tcBorders>
              <w:top w:val="single" w:sz="6" w:space="0" w:color="7F7F7F"/>
              <w:bottom w:val="single" w:sz="6" w:space="0" w:color="7F7F7F"/>
            </w:tcBorders>
            <w:tcMar>
              <w:top w:w="0" w:type="dxa"/>
              <w:left w:w="108" w:type="dxa"/>
              <w:bottom w:w="0" w:type="dxa"/>
              <w:right w:w="108" w:type="dxa"/>
            </w:tcMar>
            <w:hideMark/>
          </w:tcPr>
          <w:p w14:paraId="62B403B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0.592</w:t>
            </w:r>
          </w:p>
        </w:tc>
        <w:tc>
          <w:tcPr>
            <w:tcW w:w="709" w:type="dxa"/>
            <w:tcBorders>
              <w:top w:val="single" w:sz="6" w:space="0" w:color="7F7F7F"/>
              <w:bottom w:val="single" w:sz="6" w:space="0" w:color="7F7F7F"/>
            </w:tcBorders>
            <w:tcMar>
              <w:top w:w="0" w:type="dxa"/>
              <w:left w:w="108" w:type="dxa"/>
              <w:bottom w:w="0" w:type="dxa"/>
              <w:right w:w="108" w:type="dxa"/>
            </w:tcMar>
            <w:hideMark/>
          </w:tcPr>
          <w:p w14:paraId="2EFFAD5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76725513" w14:textId="77777777" w:rsidTr="0009439B">
        <w:trPr>
          <w:jc w:val="center"/>
        </w:trPr>
        <w:tc>
          <w:tcPr>
            <w:tcW w:w="1701" w:type="dxa"/>
            <w:tcMar>
              <w:top w:w="0" w:type="dxa"/>
              <w:left w:w="108" w:type="dxa"/>
              <w:bottom w:w="0" w:type="dxa"/>
              <w:right w:w="108" w:type="dxa"/>
            </w:tcMar>
            <w:hideMark/>
          </w:tcPr>
          <w:p w14:paraId="0C2A1F7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Mar.</w:t>
            </w:r>
          </w:p>
        </w:tc>
        <w:tc>
          <w:tcPr>
            <w:tcW w:w="1291" w:type="dxa"/>
            <w:tcMar>
              <w:top w:w="0" w:type="dxa"/>
              <w:left w:w="108" w:type="dxa"/>
              <w:bottom w:w="0" w:type="dxa"/>
              <w:right w:w="108" w:type="dxa"/>
            </w:tcMar>
            <w:hideMark/>
          </w:tcPr>
          <w:p w14:paraId="4706B6C2"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-3,342e-16</w:t>
            </w:r>
          </w:p>
        </w:tc>
        <w:tc>
          <w:tcPr>
            <w:tcW w:w="1290" w:type="dxa"/>
            <w:tcMar>
              <w:top w:w="0" w:type="dxa"/>
              <w:left w:w="108" w:type="dxa"/>
              <w:bottom w:w="0" w:type="dxa"/>
              <w:right w:w="108" w:type="dxa"/>
            </w:tcMar>
            <w:hideMark/>
          </w:tcPr>
          <w:p w14:paraId="679DFAB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5,609e-16</w:t>
            </w:r>
          </w:p>
        </w:tc>
        <w:tc>
          <w:tcPr>
            <w:tcW w:w="1272" w:type="dxa"/>
            <w:tcMar>
              <w:top w:w="0" w:type="dxa"/>
              <w:left w:w="108" w:type="dxa"/>
              <w:bottom w:w="0" w:type="dxa"/>
              <w:right w:w="108" w:type="dxa"/>
            </w:tcMar>
            <w:hideMark/>
          </w:tcPr>
          <w:p w14:paraId="32A8B20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-5,960e-01</w:t>
            </w:r>
          </w:p>
        </w:tc>
        <w:tc>
          <w:tcPr>
            <w:tcW w:w="967" w:type="dxa"/>
            <w:tcMar>
              <w:top w:w="0" w:type="dxa"/>
              <w:left w:w="108" w:type="dxa"/>
              <w:bottom w:w="0" w:type="dxa"/>
              <w:right w:w="108" w:type="dxa"/>
            </w:tcMar>
            <w:hideMark/>
          </w:tcPr>
          <w:p w14:paraId="0CC16A3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0.551</w:t>
            </w:r>
          </w:p>
        </w:tc>
        <w:tc>
          <w:tcPr>
            <w:tcW w:w="709" w:type="dxa"/>
            <w:tcMar>
              <w:top w:w="0" w:type="dxa"/>
              <w:left w:w="108" w:type="dxa"/>
              <w:bottom w:w="0" w:type="dxa"/>
              <w:right w:w="108" w:type="dxa"/>
            </w:tcMar>
            <w:hideMark/>
          </w:tcPr>
          <w:p w14:paraId="73148D0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15383521" w14:textId="77777777" w:rsidTr="0009439B">
        <w:trPr>
          <w:jc w:val="center"/>
        </w:trPr>
        <w:tc>
          <w:tcPr>
            <w:tcW w:w="1701" w:type="dxa"/>
            <w:tcBorders>
              <w:top w:val="single" w:sz="6" w:space="0" w:color="7F7F7F"/>
              <w:bottom w:val="single" w:sz="6" w:space="0" w:color="7F7F7F"/>
            </w:tcBorders>
            <w:tcMar>
              <w:top w:w="0" w:type="dxa"/>
              <w:left w:w="108" w:type="dxa"/>
              <w:bottom w:w="0" w:type="dxa"/>
              <w:right w:w="108" w:type="dxa"/>
            </w:tcMar>
            <w:hideMark/>
          </w:tcPr>
          <w:p w14:paraId="1B36A18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Div</w:t>
            </w:r>
          </w:p>
        </w:tc>
        <w:tc>
          <w:tcPr>
            <w:tcW w:w="1291" w:type="dxa"/>
            <w:tcBorders>
              <w:top w:val="single" w:sz="6" w:space="0" w:color="7F7F7F"/>
              <w:bottom w:val="single" w:sz="6" w:space="0" w:color="7F7F7F"/>
            </w:tcBorders>
            <w:tcMar>
              <w:top w:w="0" w:type="dxa"/>
              <w:left w:w="108" w:type="dxa"/>
              <w:bottom w:w="0" w:type="dxa"/>
              <w:right w:w="108" w:type="dxa"/>
            </w:tcMar>
            <w:hideMark/>
          </w:tcPr>
          <w:p w14:paraId="19DF99F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-2.109e-16</w:t>
            </w:r>
          </w:p>
        </w:tc>
        <w:tc>
          <w:tcPr>
            <w:tcW w:w="1290" w:type="dxa"/>
            <w:tcBorders>
              <w:top w:val="single" w:sz="6" w:space="0" w:color="7F7F7F"/>
              <w:bottom w:val="single" w:sz="6" w:space="0" w:color="7F7F7F"/>
            </w:tcBorders>
            <w:tcMar>
              <w:top w:w="0" w:type="dxa"/>
              <w:left w:w="108" w:type="dxa"/>
              <w:bottom w:w="0" w:type="dxa"/>
              <w:right w:w="108" w:type="dxa"/>
            </w:tcMar>
            <w:hideMark/>
          </w:tcPr>
          <w:p w14:paraId="3222CECF"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1,230e-15</w:t>
            </w:r>
          </w:p>
        </w:tc>
        <w:tc>
          <w:tcPr>
            <w:tcW w:w="1272" w:type="dxa"/>
            <w:tcBorders>
              <w:top w:val="single" w:sz="6" w:space="0" w:color="7F7F7F"/>
              <w:bottom w:val="single" w:sz="6" w:space="0" w:color="7F7F7F"/>
            </w:tcBorders>
            <w:tcMar>
              <w:top w:w="0" w:type="dxa"/>
              <w:left w:w="108" w:type="dxa"/>
              <w:bottom w:w="0" w:type="dxa"/>
              <w:right w:w="108" w:type="dxa"/>
            </w:tcMar>
            <w:hideMark/>
          </w:tcPr>
          <w:p w14:paraId="7C649D82"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-1.710e-01</w:t>
            </w:r>
          </w:p>
        </w:tc>
        <w:tc>
          <w:tcPr>
            <w:tcW w:w="967" w:type="dxa"/>
            <w:tcBorders>
              <w:top w:val="single" w:sz="6" w:space="0" w:color="7F7F7F"/>
              <w:bottom w:val="single" w:sz="6" w:space="0" w:color="7F7F7F"/>
            </w:tcBorders>
            <w:tcMar>
              <w:top w:w="0" w:type="dxa"/>
              <w:left w:w="108" w:type="dxa"/>
              <w:bottom w:w="0" w:type="dxa"/>
              <w:right w:w="108" w:type="dxa"/>
            </w:tcMar>
            <w:hideMark/>
          </w:tcPr>
          <w:p w14:paraId="3AFB7AE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0864</w:t>
            </w:r>
          </w:p>
        </w:tc>
        <w:tc>
          <w:tcPr>
            <w:tcW w:w="709" w:type="dxa"/>
            <w:tcBorders>
              <w:top w:val="single" w:sz="6" w:space="0" w:color="7F7F7F"/>
              <w:bottom w:val="single" w:sz="6" w:space="0" w:color="7F7F7F"/>
            </w:tcBorders>
            <w:tcMar>
              <w:top w:w="0" w:type="dxa"/>
              <w:left w:w="108" w:type="dxa"/>
              <w:bottom w:w="0" w:type="dxa"/>
              <w:right w:w="108" w:type="dxa"/>
            </w:tcMar>
            <w:hideMark/>
          </w:tcPr>
          <w:p w14:paraId="5CA7320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08BEDE03" w14:textId="77777777" w:rsidTr="0009439B">
        <w:trPr>
          <w:jc w:val="center"/>
        </w:trPr>
        <w:tc>
          <w:tcPr>
            <w:tcW w:w="1701" w:type="dxa"/>
            <w:tcMar>
              <w:top w:w="0" w:type="dxa"/>
              <w:left w:w="108" w:type="dxa"/>
              <w:bottom w:w="0" w:type="dxa"/>
              <w:right w:w="108" w:type="dxa"/>
            </w:tcMar>
            <w:hideMark/>
          </w:tcPr>
          <w:p w14:paraId="285AF80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Sep</w:t>
            </w:r>
          </w:p>
        </w:tc>
        <w:tc>
          <w:tcPr>
            <w:tcW w:w="1291" w:type="dxa"/>
            <w:tcMar>
              <w:top w:w="0" w:type="dxa"/>
              <w:left w:w="108" w:type="dxa"/>
              <w:bottom w:w="0" w:type="dxa"/>
              <w:right w:w="108" w:type="dxa"/>
            </w:tcMar>
            <w:hideMark/>
          </w:tcPr>
          <w:p w14:paraId="44E8D6A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-2.304e-16</w:t>
            </w:r>
          </w:p>
        </w:tc>
        <w:tc>
          <w:tcPr>
            <w:tcW w:w="1290" w:type="dxa"/>
            <w:tcMar>
              <w:top w:w="0" w:type="dxa"/>
              <w:left w:w="108" w:type="dxa"/>
              <w:bottom w:w="0" w:type="dxa"/>
              <w:right w:w="108" w:type="dxa"/>
            </w:tcMar>
            <w:hideMark/>
          </w:tcPr>
          <w:p w14:paraId="337F25B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2,427e-15</w:t>
            </w:r>
          </w:p>
        </w:tc>
        <w:tc>
          <w:tcPr>
            <w:tcW w:w="1272" w:type="dxa"/>
            <w:tcMar>
              <w:top w:w="0" w:type="dxa"/>
              <w:left w:w="108" w:type="dxa"/>
              <w:bottom w:w="0" w:type="dxa"/>
              <w:right w:w="108" w:type="dxa"/>
            </w:tcMar>
            <w:hideMark/>
          </w:tcPr>
          <w:p w14:paraId="2FD7035F"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-9,500e-02</w:t>
            </w:r>
          </w:p>
        </w:tc>
        <w:tc>
          <w:tcPr>
            <w:tcW w:w="967" w:type="dxa"/>
            <w:tcMar>
              <w:top w:w="0" w:type="dxa"/>
              <w:left w:w="108" w:type="dxa"/>
              <w:bottom w:w="0" w:type="dxa"/>
              <w:right w:w="108" w:type="dxa"/>
            </w:tcMar>
            <w:hideMark/>
          </w:tcPr>
          <w:p w14:paraId="66A9333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0.924</w:t>
            </w:r>
          </w:p>
        </w:tc>
        <w:tc>
          <w:tcPr>
            <w:tcW w:w="709" w:type="dxa"/>
            <w:tcMar>
              <w:top w:w="0" w:type="dxa"/>
              <w:left w:w="108" w:type="dxa"/>
              <w:bottom w:w="0" w:type="dxa"/>
              <w:right w:w="108" w:type="dxa"/>
            </w:tcMar>
            <w:hideMark/>
          </w:tcPr>
          <w:p w14:paraId="041DDD4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2F02F685" w14:textId="77777777" w:rsidTr="0009439B">
        <w:trPr>
          <w:jc w:val="center"/>
        </w:trPr>
        <w:tc>
          <w:tcPr>
            <w:tcW w:w="1701" w:type="dxa"/>
            <w:tcBorders>
              <w:top w:val="single" w:sz="6" w:space="0" w:color="7F7F7F"/>
              <w:bottom w:val="single" w:sz="6" w:space="0" w:color="7F7F7F"/>
            </w:tcBorders>
            <w:tcMar>
              <w:top w:w="0" w:type="dxa"/>
              <w:left w:w="108" w:type="dxa"/>
              <w:bottom w:w="0" w:type="dxa"/>
              <w:right w:w="108" w:type="dxa"/>
            </w:tcMar>
            <w:hideMark/>
          </w:tcPr>
          <w:p w14:paraId="1D57DE2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Wid</w:t>
            </w:r>
          </w:p>
        </w:tc>
        <w:tc>
          <w:tcPr>
            <w:tcW w:w="1291" w:type="dxa"/>
            <w:tcBorders>
              <w:top w:val="single" w:sz="6" w:space="0" w:color="7F7F7F"/>
              <w:bottom w:val="single" w:sz="6" w:space="0" w:color="7F7F7F"/>
            </w:tcBorders>
            <w:tcMar>
              <w:top w:w="0" w:type="dxa"/>
              <w:left w:w="108" w:type="dxa"/>
              <w:bottom w:w="0" w:type="dxa"/>
              <w:right w:w="108" w:type="dxa"/>
            </w:tcMar>
            <w:hideMark/>
          </w:tcPr>
          <w:p w14:paraId="4EF329F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-4,141e-16</w:t>
            </w:r>
          </w:p>
        </w:tc>
        <w:tc>
          <w:tcPr>
            <w:tcW w:w="1290" w:type="dxa"/>
            <w:tcBorders>
              <w:top w:val="single" w:sz="6" w:space="0" w:color="7F7F7F"/>
              <w:bottom w:val="single" w:sz="6" w:space="0" w:color="7F7F7F"/>
            </w:tcBorders>
            <w:tcMar>
              <w:top w:w="0" w:type="dxa"/>
              <w:left w:w="108" w:type="dxa"/>
              <w:bottom w:w="0" w:type="dxa"/>
              <w:right w:w="108" w:type="dxa"/>
            </w:tcMar>
            <w:hideMark/>
          </w:tcPr>
          <w:p w14:paraId="619D6C0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1,008e-15</w:t>
            </w:r>
          </w:p>
        </w:tc>
        <w:tc>
          <w:tcPr>
            <w:tcW w:w="1272" w:type="dxa"/>
            <w:tcBorders>
              <w:top w:val="single" w:sz="6" w:space="0" w:color="7F7F7F"/>
              <w:bottom w:val="single" w:sz="6" w:space="0" w:color="7F7F7F"/>
            </w:tcBorders>
            <w:tcMar>
              <w:top w:w="0" w:type="dxa"/>
              <w:left w:w="108" w:type="dxa"/>
              <w:bottom w:w="0" w:type="dxa"/>
              <w:right w:w="108" w:type="dxa"/>
            </w:tcMar>
            <w:hideMark/>
          </w:tcPr>
          <w:p w14:paraId="6F46221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-4.110e-01</w:t>
            </w:r>
          </w:p>
        </w:tc>
        <w:tc>
          <w:tcPr>
            <w:tcW w:w="967" w:type="dxa"/>
            <w:tcBorders>
              <w:top w:val="single" w:sz="6" w:space="0" w:color="7F7F7F"/>
              <w:bottom w:val="single" w:sz="6" w:space="0" w:color="7F7F7F"/>
            </w:tcBorders>
            <w:tcMar>
              <w:top w:w="0" w:type="dxa"/>
              <w:left w:w="108" w:type="dxa"/>
              <w:bottom w:w="0" w:type="dxa"/>
              <w:right w:w="108" w:type="dxa"/>
            </w:tcMar>
            <w:hideMark/>
          </w:tcPr>
          <w:p w14:paraId="70965BC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0.681</w:t>
            </w:r>
          </w:p>
        </w:tc>
        <w:tc>
          <w:tcPr>
            <w:tcW w:w="709" w:type="dxa"/>
            <w:tcBorders>
              <w:top w:val="single" w:sz="6" w:space="0" w:color="7F7F7F"/>
              <w:bottom w:val="single" w:sz="6" w:space="0" w:color="7F7F7F"/>
            </w:tcBorders>
            <w:tcMar>
              <w:top w:w="0" w:type="dxa"/>
              <w:left w:w="108" w:type="dxa"/>
              <w:bottom w:w="0" w:type="dxa"/>
              <w:right w:w="108" w:type="dxa"/>
            </w:tcMar>
            <w:hideMark/>
          </w:tcPr>
          <w:p w14:paraId="534C3E6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bl>
    <w:p w14:paraId="1FB824E2"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Significance Code: 0 '***' 0.001 '**' 0.01 '*' 0.05 '.' 0.1 '' 1</w:t>
      </w:r>
    </w:p>
    <w:p w14:paraId="766BC066"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p w14:paraId="1EC1022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Residual standard error: 1.377e-14 on 7335 degrees of freedom (2 observations deleted due to missingness) Multiple R-squared: 0.4999, Adjusted R-squared: 0.4995 F-statistics: 1222 on 6 and 77335 DF, p-value: &lt; 2.2e-16</w:t>
      </w:r>
    </w:p>
    <w:p w14:paraId="6D7BE6EF" w14:textId="77777777" w:rsidR="0009439B" w:rsidRPr="0009439B" w:rsidRDefault="0009439B" w:rsidP="0009439B">
      <w:pPr>
        <w:spacing w:line="480" w:lineRule="auto"/>
        <w:ind w:left="502"/>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Table 5 . Regression Results 3</w:t>
      </w:r>
    </w:p>
    <w:tbl>
      <w:tblPr>
        <w:tblW w:w="7513" w:type="dxa"/>
        <w:tblCellMar>
          <w:left w:w="0" w:type="dxa"/>
          <w:right w:w="0" w:type="dxa"/>
        </w:tblCellMar>
        <w:tblLook w:val="04A0" w:firstRow="1" w:lastRow="0" w:firstColumn="1" w:lastColumn="0" w:noHBand="0" w:noVBand="1"/>
      </w:tblPr>
      <w:tblGrid>
        <w:gridCol w:w="1701"/>
        <w:gridCol w:w="1291"/>
        <w:gridCol w:w="1290"/>
        <w:gridCol w:w="1272"/>
        <w:gridCol w:w="1272"/>
        <w:gridCol w:w="687"/>
      </w:tblGrid>
      <w:tr w:rsidR="0009439B" w:rsidRPr="0009439B" w14:paraId="618685F3" w14:textId="77777777" w:rsidTr="0009439B">
        <w:tc>
          <w:tcPr>
            <w:tcW w:w="1701" w:type="dxa"/>
            <w:tcBorders>
              <w:top w:val="single" w:sz="6" w:space="0" w:color="7F7F7F"/>
              <w:bottom w:val="single" w:sz="6" w:space="0" w:color="7F7F7F"/>
            </w:tcBorders>
            <w:tcMar>
              <w:top w:w="0" w:type="dxa"/>
              <w:left w:w="108" w:type="dxa"/>
              <w:bottom w:w="0" w:type="dxa"/>
              <w:right w:w="108" w:type="dxa"/>
            </w:tcMar>
            <w:hideMark/>
          </w:tcPr>
          <w:p w14:paraId="45574015" w14:textId="77777777" w:rsidR="0009439B" w:rsidRPr="0009439B" w:rsidRDefault="0009439B" w:rsidP="0009439B">
            <w:pPr>
              <w:spacing w:after="0" w:line="276" w:lineRule="auto"/>
              <w:ind w:left="720"/>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w:t>
            </w:r>
          </w:p>
        </w:tc>
        <w:tc>
          <w:tcPr>
            <w:tcW w:w="1291" w:type="dxa"/>
            <w:tcBorders>
              <w:top w:val="single" w:sz="6" w:space="0" w:color="7F7F7F"/>
              <w:bottom w:val="single" w:sz="6" w:space="0" w:color="7F7F7F"/>
            </w:tcBorders>
            <w:tcMar>
              <w:top w:w="0" w:type="dxa"/>
              <w:left w:w="108" w:type="dxa"/>
              <w:bottom w:w="0" w:type="dxa"/>
              <w:right w:w="108" w:type="dxa"/>
            </w:tcMar>
            <w:hideMark/>
          </w:tcPr>
          <w:p w14:paraId="3F4236C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Estimate</w:t>
            </w:r>
          </w:p>
        </w:tc>
        <w:tc>
          <w:tcPr>
            <w:tcW w:w="1290" w:type="dxa"/>
            <w:tcBorders>
              <w:top w:val="single" w:sz="6" w:space="0" w:color="7F7F7F"/>
              <w:bottom w:val="single" w:sz="6" w:space="0" w:color="7F7F7F"/>
            </w:tcBorders>
            <w:tcMar>
              <w:top w:w="0" w:type="dxa"/>
              <w:left w:w="108" w:type="dxa"/>
              <w:bottom w:w="0" w:type="dxa"/>
              <w:right w:w="108" w:type="dxa"/>
            </w:tcMar>
            <w:hideMark/>
          </w:tcPr>
          <w:p w14:paraId="6A3C3F4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Std. Error</w:t>
            </w:r>
          </w:p>
        </w:tc>
        <w:tc>
          <w:tcPr>
            <w:tcW w:w="1272" w:type="dxa"/>
            <w:tcBorders>
              <w:top w:val="single" w:sz="6" w:space="0" w:color="7F7F7F"/>
              <w:bottom w:val="single" w:sz="6" w:space="0" w:color="7F7F7F"/>
            </w:tcBorders>
            <w:tcMar>
              <w:top w:w="0" w:type="dxa"/>
              <w:left w:w="108" w:type="dxa"/>
              <w:bottom w:w="0" w:type="dxa"/>
              <w:right w:w="108" w:type="dxa"/>
            </w:tcMar>
            <w:hideMark/>
          </w:tcPr>
          <w:p w14:paraId="2453FEC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T value</w:t>
            </w:r>
          </w:p>
        </w:tc>
        <w:tc>
          <w:tcPr>
            <w:tcW w:w="1272" w:type="dxa"/>
            <w:tcBorders>
              <w:top w:val="single" w:sz="6" w:space="0" w:color="7F7F7F"/>
              <w:bottom w:val="single" w:sz="6" w:space="0" w:color="7F7F7F"/>
            </w:tcBorders>
            <w:tcMar>
              <w:top w:w="0" w:type="dxa"/>
              <w:left w:w="108" w:type="dxa"/>
              <w:bottom w:w="0" w:type="dxa"/>
              <w:right w:w="108" w:type="dxa"/>
            </w:tcMar>
            <w:hideMark/>
          </w:tcPr>
          <w:p w14:paraId="4561E16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Pr (&gt; | t |)</w:t>
            </w:r>
          </w:p>
        </w:tc>
        <w:tc>
          <w:tcPr>
            <w:tcW w:w="687" w:type="dxa"/>
            <w:tcBorders>
              <w:top w:val="single" w:sz="6" w:space="0" w:color="7F7F7F"/>
              <w:bottom w:val="single" w:sz="6" w:space="0" w:color="7F7F7F"/>
            </w:tcBorders>
            <w:tcMar>
              <w:top w:w="0" w:type="dxa"/>
              <w:left w:w="108" w:type="dxa"/>
              <w:bottom w:w="0" w:type="dxa"/>
              <w:right w:w="108" w:type="dxa"/>
            </w:tcMar>
            <w:hideMark/>
          </w:tcPr>
          <w:p w14:paraId="5711D0D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Sig.</w:t>
            </w:r>
          </w:p>
        </w:tc>
      </w:tr>
      <w:tr w:rsidR="0009439B" w:rsidRPr="0009439B" w14:paraId="0C6930B1" w14:textId="77777777" w:rsidTr="0009439B">
        <w:tc>
          <w:tcPr>
            <w:tcW w:w="1701" w:type="dxa"/>
            <w:tcBorders>
              <w:top w:val="single" w:sz="6" w:space="0" w:color="7F7F7F"/>
              <w:bottom w:val="single" w:sz="6" w:space="0" w:color="7F7F7F"/>
            </w:tcBorders>
            <w:tcMar>
              <w:top w:w="0" w:type="dxa"/>
              <w:left w:w="108" w:type="dxa"/>
              <w:bottom w:w="0" w:type="dxa"/>
              <w:right w:w="108" w:type="dxa"/>
            </w:tcMar>
            <w:hideMark/>
          </w:tcPr>
          <w:p w14:paraId="00CDA90D" w14:textId="77777777" w:rsidR="0009439B" w:rsidRPr="0009439B" w:rsidRDefault="0009439B" w:rsidP="0009439B">
            <w:pPr>
              <w:spacing w:after="0" w:line="240" w:lineRule="auto"/>
              <w:jc w:val="both"/>
              <w:rPr>
                <w:rFonts w:ascii="Times New Roman" w:eastAsia="Times New Roman" w:hAnsi="Times New Roman" w:cs="Times New Roman"/>
                <w:sz w:val="24"/>
                <w:szCs w:val="24"/>
                <w:lang w:eastAsia="id-ID"/>
              </w:rPr>
            </w:pPr>
            <w:r w:rsidRPr="0009439B">
              <w:rPr>
                <w:rFonts w:ascii="Times New Roman" w:eastAsia="Times New Roman" w:hAnsi="Times New Roman" w:cs="Times New Roman"/>
                <w:b/>
                <w:bCs/>
                <w:sz w:val="18"/>
                <w:szCs w:val="18"/>
                <w:lang w:eastAsia="id-ID"/>
              </w:rPr>
              <w:t>(Intercept)</w:t>
            </w:r>
          </w:p>
        </w:tc>
        <w:tc>
          <w:tcPr>
            <w:tcW w:w="1291" w:type="dxa"/>
            <w:tcBorders>
              <w:top w:val="single" w:sz="6" w:space="0" w:color="7F7F7F"/>
              <w:bottom w:val="single" w:sz="6" w:space="0" w:color="7F7F7F"/>
            </w:tcBorders>
            <w:tcMar>
              <w:top w:w="0" w:type="dxa"/>
              <w:left w:w="108" w:type="dxa"/>
              <w:bottom w:w="0" w:type="dxa"/>
              <w:right w:w="108" w:type="dxa"/>
            </w:tcMar>
            <w:hideMark/>
          </w:tcPr>
          <w:p w14:paraId="6CDB0F2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1.56850</w:t>
            </w:r>
          </w:p>
        </w:tc>
        <w:tc>
          <w:tcPr>
            <w:tcW w:w="1290" w:type="dxa"/>
            <w:tcBorders>
              <w:top w:val="single" w:sz="6" w:space="0" w:color="7F7F7F"/>
              <w:bottom w:val="single" w:sz="6" w:space="0" w:color="7F7F7F"/>
            </w:tcBorders>
            <w:tcMar>
              <w:top w:w="0" w:type="dxa"/>
              <w:left w:w="108" w:type="dxa"/>
              <w:bottom w:w="0" w:type="dxa"/>
              <w:right w:w="108" w:type="dxa"/>
            </w:tcMar>
            <w:hideMark/>
          </w:tcPr>
          <w:p w14:paraId="2AE1CE5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0.02106</w:t>
            </w:r>
          </w:p>
        </w:tc>
        <w:tc>
          <w:tcPr>
            <w:tcW w:w="1272" w:type="dxa"/>
            <w:tcBorders>
              <w:top w:val="single" w:sz="6" w:space="0" w:color="7F7F7F"/>
              <w:bottom w:val="single" w:sz="6" w:space="0" w:color="7F7F7F"/>
            </w:tcBorders>
            <w:tcMar>
              <w:top w:w="0" w:type="dxa"/>
              <w:left w:w="108" w:type="dxa"/>
              <w:bottom w:w="0" w:type="dxa"/>
              <w:right w:w="108" w:type="dxa"/>
            </w:tcMar>
            <w:hideMark/>
          </w:tcPr>
          <w:p w14:paraId="33B5F6B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74,488</w:t>
            </w:r>
          </w:p>
        </w:tc>
        <w:tc>
          <w:tcPr>
            <w:tcW w:w="1272" w:type="dxa"/>
            <w:tcBorders>
              <w:top w:val="single" w:sz="6" w:space="0" w:color="7F7F7F"/>
              <w:bottom w:val="single" w:sz="6" w:space="0" w:color="7F7F7F"/>
            </w:tcBorders>
            <w:tcMar>
              <w:top w:w="0" w:type="dxa"/>
              <w:left w:w="108" w:type="dxa"/>
              <w:bottom w:w="0" w:type="dxa"/>
              <w:right w:w="108" w:type="dxa"/>
            </w:tcMar>
            <w:hideMark/>
          </w:tcPr>
          <w:p w14:paraId="66C7724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&lt;2e-16</w:t>
            </w:r>
          </w:p>
        </w:tc>
        <w:tc>
          <w:tcPr>
            <w:tcW w:w="687" w:type="dxa"/>
            <w:tcBorders>
              <w:top w:val="single" w:sz="6" w:space="0" w:color="7F7F7F"/>
              <w:bottom w:val="single" w:sz="6" w:space="0" w:color="7F7F7F"/>
            </w:tcBorders>
            <w:tcMar>
              <w:top w:w="0" w:type="dxa"/>
              <w:left w:w="108" w:type="dxa"/>
              <w:bottom w:w="0" w:type="dxa"/>
              <w:right w:w="108" w:type="dxa"/>
            </w:tcMar>
            <w:hideMark/>
          </w:tcPr>
          <w:p w14:paraId="0C78ABF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6CF8D77D" w14:textId="77777777" w:rsidTr="0009439B">
        <w:tc>
          <w:tcPr>
            <w:tcW w:w="1701" w:type="dxa"/>
            <w:tcMar>
              <w:top w:w="0" w:type="dxa"/>
              <w:left w:w="108" w:type="dxa"/>
              <w:bottom w:w="0" w:type="dxa"/>
              <w:right w:w="108" w:type="dxa"/>
            </w:tcMar>
            <w:hideMark/>
          </w:tcPr>
          <w:p w14:paraId="3A7DBE9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Woman</w:t>
            </w:r>
          </w:p>
        </w:tc>
        <w:tc>
          <w:tcPr>
            <w:tcW w:w="1291" w:type="dxa"/>
            <w:tcMar>
              <w:top w:w="0" w:type="dxa"/>
              <w:left w:w="108" w:type="dxa"/>
              <w:bottom w:w="0" w:type="dxa"/>
              <w:right w:w="108" w:type="dxa"/>
            </w:tcMar>
            <w:hideMark/>
          </w:tcPr>
          <w:p w14:paraId="0506250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-0.11809</w:t>
            </w:r>
          </w:p>
        </w:tc>
        <w:tc>
          <w:tcPr>
            <w:tcW w:w="1290" w:type="dxa"/>
            <w:tcMar>
              <w:top w:w="0" w:type="dxa"/>
              <w:left w:w="108" w:type="dxa"/>
              <w:bottom w:w="0" w:type="dxa"/>
              <w:right w:w="108" w:type="dxa"/>
            </w:tcMar>
            <w:hideMark/>
          </w:tcPr>
          <w:p w14:paraId="57C6C2B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0.01254</w:t>
            </w:r>
          </w:p>
        </w:tc>
        <w:tc>
          <w:tcPr>
            <w:tcW w:w="1272" w:type="dxa"/>
            <w:tcMar>
              <w:top w:w="0" w:type="dxa"/>
              <w:left w:w="108" w:type="dxa"/>
              <w:bottom w:w="0" w:type="dxa"/>
              <w:right w:w="108" w:type="dxa"/>
            </w:tcMar>
            <w:hideMark/>
          </w:tcPr>
          <w:p w14:paraId="7F291CD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-9,416</w:t>
            </w:r>
          </w:p>
        </w:tc>
        <w:tc>
          <w:tcPr>
            <w:tcW w:w="1272" w:type="dxa"/>
            <w:tcMar>
              <w:top w:w="0" w:type="dxa"/>
              <w:left w:w="108" w:type="dxa"/>
              <w:bottom w:w="0" w:type="dxa"/>
              <w:right w:w="108" w:type="dxa"/>
            </w:tcMar>
            <w:hideMark/>
          </w:tcPr>
          <w:p w14:paraId="6744DBB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&lt;2e-16</w:t>
            </w:r>
          </w:p>
        </w:tc>
        <w:tc>
          <w:tcPr>
            <w:tcW w:w="687" w:type="dxa"/>
            <w:tcMar>
              <w:top w:w="0" w:type="dxa"/>
              <w:left w:w="108" w:type="dxa"/>
              <w:bottom w:w="0" w:type="dxa"/>
              <w:right w:w="108" w:type="dxa"/>
            </w:tcMar>
            <w:hideMark/>
          </w:tcPr>
          <w:p w14:paraId="57AEEE4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7F118DC1" w14:textId="77777777" w:rsidTr="0009439B">
        <w:tc>
          <w:tcPr>
            <w:tcW w:w="1701" w:type="dxa"/>
            <w:tcBorders>
              <w:top w:val="single" w:sz="6" w:space="0" w:color="7F7F7F"/>
              <w:bottom w:val="single" w:sz="6" w:space="0" w:color="7F7F7F"/>
            </w:tcBorders>
            <w:tcMar>
              <w:top w:w="0" w:type="dxa"/>
              <w:left w:w="108" w:type="dxa"/>
              <w:bottom w:w="0" w:type="dxa"/>
              <w:right w:w="108" w:type="dxa"/>
            </w:tcMar>
            <w:hideMark/>
          </w:tcPr>
          <w:p w14:paraId="216FB63F"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Usiabaru1</w:t>
            </w:r>
          </w:p>
        </w:tc>
        <w:tc>
          <w:tcPr>
            <w:tcW w:w="1291" w:type="dxa"/>
            <w:tcBorders>
              <w:top w:val="single" w:sz="6" w:space="0" w:color="7F7F7F"/>
              <w:bottom w:val="single" w:sz="6" w:space="0" w:color="7F7F7F"/>
            </w:tcBorders>
            <w:tcMar>
              <w:top w:w="0" w:type="dxa"/>
              <w:left w:w="108" w:type="dxa"/>
              <w:bottom w:w="0" w:type="dxa"/>
              <w:right w:w="108" w:type="dxa"/>
            </w:tcMar>
            <w:hideMark/>
          </w:tcPr>
          <w:p w14:paraId="55AF4EA6"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0.01459</w:t>
            </w:r>
          </w:p>
        </w:tc>
        <w:tc>
          <w:tcPr>
            <w:tcW w:w="1290" w:type="dxa"/>
            <w:tcBorders>
              <w:top w:val="single" w:sz="6" w:space="0" w:color="7F7F7F"/>
              <w:bottom w:val="single" w:sz="6" w:space="0" w:color="7F7F7F"/>
            </w:tcBorders>
            <w:tcMar>
              <w:top w:w="0" w:type="dxa"/>
              <w:left w:w="108" w:type="dxa"/>
              <w:bottom w:w="0" w:type="dxa"/>
              <w:right w:w="108" w:type="dxa"/>
            </w:tcMar>
            <w:hideMark/>
          </w:tcPr>
          <w:p w14:paraId="4169263F"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0.00529</w:t>
            </w:r>
          </w:p>
        </w:tc>
        <w:tc>
          <w:tcPr>
            <w:tcW w:w="1272" w:type="dxa"/>
            <w:tcBorders>
              <w:top w:val="single" w:sz="6" w:space="0" w:color="7F7F7F"/>
              <w:bottom w:val="single" w:sz="6" w:space="0" w:color="7F7F7F"/>
            </w:tcBorders>
            <w:tcMar>
              <w:top w:w="0" w:type="dxa"/>
              <w:left w:w="108" w:type="dxa"/>
              <w:bottom w:w="0" w:type="dxa"/>
              <w:right w:w="108" w:type="dxa"/>
            </w:tcMar>
            <w:hideMark/>
          </w:tcPr>
          <w:p w14:paraId="79ED26F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2,759</w:t>
            </w:r>
          </w:p>
        </w:tc>
        <w:tc>
          <w:tcPr>
            <w:tcW w:w="1272" w:type="dxa"/>
            <w:tcBorders>
              <w:top w:val="single" w:sz="6" w:space="0" w:color="7F7F7F"/>
              <w:bottom w:val="single" w:sz="6" w:space="0" w:color="7F7F7F"/>
            </w:tcBorders>
            <w:tcMar>
              <w:top w:w="0" w:type="dxa"/>
              <w:left w:w="108" w:type="dxa"/>
              <w:bottom w:w="0" w:type="dxa"/>
              <w:right w:w="108" w:type="dxa"/>
            </w:tcMar>
            <w:hideMark/>
          </w:tcPr>
          <w:p w14:paraId="19FC90A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0.05082</w:t>
            </w:r>
          </w:p>
        </w:tc>
        <w:tc>
          <w:tcPr>
            <w:tcW w:w="687" w:type="dxa"/>
            <w:tcBorders>
              <w:top w:val="single" w:sz="6" w:space="0" w:color="7F7F7F"/>
              <w:bottom w:val="single" w:sz="6" w:space="0" w:color="7F7F7F"/>
            </w:tcBorders>
            <w:tcMar>
              <w:top w:w="0" w:type="dxa"/>
              <w:left w:w="108" w:type="dxa"/>
              <w:bottom w:w="0" w:type="dxa"/>
              <w:right w:w="108" w:type="dxa"/>
            </w:tcMar>
            <w:hideMark/>
          </w:tcPr>
          <w:p w14:paraId="0946E02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724D4F32" w14:textId="77777777" w:rsidTr="0009439B">
        <w:tc>
          <w:tcPr>
            <w:tcW w:w="1701" w:type="dxa"/>
            <w:tcMar>
              <w:top w:w="0" w:type="dxa"/>
              <w:left w:w="108" w:type="dxa"/>
              <w:bottom w:w="0" w:type="dxa"/>
              <w:right w:w="108" w:type="dxa"/>
            </w:tcMar>
            <w:hideMark/>
          </w:tcPr>
          <w:p w14:paraId="5F782CA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Mar.</w:t>
            </w:r>
          </w:p>
        </w:tc>
        <w:tc>
          <w:tcPr>
            <w:tcW w:w="1291" w:type="dxa"/>
            <w:tcMar>
              <w:top w:w="0" w:type="dxa"/>
              <w:left w:w="108" w:type="dxa"/>
              <w:bottom w:w="0" w:type="dxa"/>
              <w:right w:w="108" w:type="dxa"/>
            </w:tcMar>
            <w:hideMark/>
          </w:tcPr>
          <w:p w14:paraId="2056198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0.01990</w:t>
            </w:r>
          </w:p>
        </w:tc>
        <w:tc>
          <w:tcPr>
            <w:tcW w:w="1290" w:type="dxa"/>
            <w:tcMar>
              <w:top w:w="0" w:type="dxa"/>
              <w:left w:w="108" w:type="dxa"/>
              <w:bottom w:w="0" w:type="dxa"/>
              <w:right w:w="108" w:type="dxa"/>
            </w:tcMar>
            <w:hideMark/>
          </w:tcPr>
          <w:p w14:paraId="221D0FA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0.02139</w:t>
            </w:r>
          </w:p>
        </w:tc>
        <w:tc>
          <w:tcPr>
            <w:tcW w:w="1272" w:type="dxa"/>
            <w:tcMar>
              <w:top w:w="0" w:type="dxa"/>
              <w:left w:w="108" w:type="dxa"/>
              <w:bottom w:w="0" w:type="dxa"/>
              <w:right w:w="108" w:type="dxa"/>
            </w:tcMar>
            <w:hideMark/>
          </w:tcPr>
          <w:p w14:paraId="4FED5BF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0.930</w:t>
            </w:r>
          </w:p>
        </w:tc>
        <w:tc>
          <w:tcPr>
            <w:tcW w:w="1272" w:type="dxa"/>
            <w:tcMar>
              <w:top w:w="0" w:type="dxa"/>
              <w:left w:w="108" w:type="dxa"/>
              <w:bottom w:w="0" w:type="dxa"/>
              <w:right w:w="108" w:type="dxa"/>
            </w:tcMar>
            <w:hideMark/>
          </w:tcPr>
          <w:p w14:paraId="5FED1F3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0.35227</w:t>
            </w:r>
          </w:p>
        </w:tc>
        <w:tc>
          <w:tcPr>
            <w:tcW w:w="687" w:type="dxa"/>
            <w:tcMar>
              <w:top w:w="0" w:type="dxa"/>
              <w:left w:w="108" w:type="dxa"/>
              <w:bottom w:w="0" w:type="dxa"/>
              <w:right w:w="108" w:type="dxa"/>
            </w:tcMar>
            <w:hideMark/>
          </w:tcPr>
          <w:p w14:paraId="26D27132"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3B8977C6" w14:textId="77777777" w:rsidTr="0009439B">
        <w:tc>
          <w:tcPr>
            <w:tcW w:w="1701" w:type="dxa"/>
            <w:tcBorders>
              <w:top w:val="single" w:sz="6" w:space="0" w:color="7F7F7F"/>
              <w:bottom w:val="single" w:sz="6" w:space="0" w:color="7F7F7F"/>
            </w:tcBorders>
            <w:tcMar>
              <w:top w:w="0" w:type="dxa"/>
              <w:left w:w="108" w:type="dxa"/>
              <w:bottom w:w="0" w:type="dxa"/>
              <w:right w:w="108" w:type="dxa"/>
            </w:tcMar>
            <w:hideMark/>
          </w:tcPr>
          <w:p w14:paraId="1AE42EA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Div</w:t>
            </w:r>
          </w:p>
        </w:tc>
        <w:tc>
          <w:tcPr>
            <w:tcW w:w="1291" w:type="dxa"/>
            <w:tcBorders>
              <w:top w:val="single" w:sz="6" w:space="0" w:color="7F7F7F"/>
              <w:bottom w:val="single" w:sz="6" w:space="0" w:color="7F7F7F"/>
            </w:tcBorders>
            <w:tcMar>
              <w:top w:w="0" w:type="dxa"/>
              <w:left w:w="108" w:type="dxa"/>
              <w:bottom w:w="0" w:type="dxa"/>
              <w:right w:w="108" w:type="dxa"/>
            </w:tcMar>
            <w:hideMark/>
          </w:tcPr>
          <w:p w14:paraId="3EDF398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0.06576</w:t>
            </w:r>
          </w:p>
        </w:tc>
        <w:tc>
          <w:tcPr>
            <w:tcW w:w="1290" w:type="dxa"/>
            <w:tcBorders>
              <w:top w:val="single" w:sz="6" w:space="0" w:color="7F7F7F"/>
              <w:bottom w:val="single" w:sz="6" w:space="0" w:color="7F7F7F"/>
            </w:tcBorders>
            <w:tcMar>
              <w:top w:w="0" w:type="dxa"/>
              <w:left w:w="108" w:type="dxa"/>
              <w:bottom w:w="0" w:type="dxa"/>
              <w:right w:w="108" w:type="dxa"/>
            </w:tcMar>
            <w:hideMark/>
          </w:tcPr>
          <w:p w14:paraId="14AFB17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0.04691</w:t>
            </w:r>
          </w:p>
        </w:tc>
        <w:tc>
          <w:tcPr>
            <w:tcW w:w="1272" w:type="dxa"/>
            <w:tcBorders>
              <w:top w:val="single" w:sz="6" w:space="0" w:color="7F7F7F"/>
              <w:bottom w:val="single" w:sz="6" w:space="0" w:color="7F7F7F"/>
            </w:tcBorders>
            <w:tcMar>
              <w:top w:w="0" w:type="dxa"/>
              <w:left w:w="108" w:type="dxa"/>
              <w:bottom w:w="0" w:type="dxa"/>
              <w:right w:w="108" w:type="dxa"/>
            </w:tcMar>
            <w:hideMark/>
          </w:tcPr>
          <w:p w14:paraId="3338C50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1,402</w:t>
            </w:r>
          </w:p>
        </w:tc>
        <w:tc>
          <w:tcPr>
            <w:tcW w:w="1272" w:type="dxa"/>
            <w:tcBorders>
              <w:top w:val="single" w:sz="6" w:space="0" w:color="7F7F7F"/>
              <w:bottom w:val="single" w:sz="6" w:space="0" w:color="7F7F7F"/>
            </w:tcBorders>
            <w:tcMar>
              <w:top w:w="0" w:type="dxa"/>
              <w:left w:w="108" w:type="dxa"/>
              <w:bottom w:w="0" w:type="dxa"/>
              <w:right w:w="108" w:type="dxa"/>
            </w:tcMar>
            <w:hideMark/>
          </w:tcPr>
          <w:p w14:paraId="23EB755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0.16102</w:t>
            </w:r>
          </w:p>
        </w:tc>
        <w:tc>
          <w:tcPr>
            <w:tcW w:w="687" w:type="dxa"/>
            <w:tcBorders>
              <w:top w:val="single" w:sz="6" w:space="0" w:color="7F7F7F"/>
              <w:bottom w:val="single" w:sz="6" w:space="0" w:color="7F7F7F"/>
            </w:tcBorders>
            <w:tcMar>
              <w:top w:w="0" w:type="dxa"/>
              <w:left w:w="108" w:type="dxa"/>
              <w:bottom w:w="0" w:type="dxa"/>
              <w:right w:w="108" w:type="dxa"/>
            </w:tcMar>
            <w:hideMark/>
          </w:tcPr>
          <w:p w14:paraId="1B021FC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180E12A0" w14:textId="77777777" w:rsidTr="0009439B">
        <w:tc>
          <w:tcPr>
            <w:tcW w:w="1701" w:type="dxa"/>
            <w:tcMar>
              <w:top w:w="0" w:type="dxa"/>
              <w:left w:w="108" w:type="dxa"/>
              <w:bottom w:w="0" w:type="dxa"/>
              <w:right w:w="108" w:type="dxa"/>
            </w:tcMar>
            <w:hideMark/>
          </w:tcPr>
          <w:p w14:paraId="23C4AB0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Sep</w:t>
            </w:r>
          </w:p>
        </w:tc>
        <w:tc>
          <w:tcPr>
            <w:tcW w:w="1291" w:type="dxa"/>
            <w:tcMar>
              <w:top w:w="0" w:type="dxa"/>
              <w:left w:w="108" w:type="dxa"/>
              <w:bottom w:w="0" w:type="dxa"/>
              <w:right w:w="108" w:type="dxa"/>
            </w:tcMar>
            <w:hideMark/>
          </w:tcPr>
          <w:p w14:paraId="4AE27CB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0.20461</w:t>
            </w:r>
          </w:p>
        </w:tc>
        <w:tc>
          <w:tcPr>
            <w:tcW w:w="1290" w:type="dxa"/>
            <w:tcMar>
              <w:top w:w="0" w:type="dxa"/>
              <w:left w:w="108" w:type="dxa"/>
              <w:bottom w:w="0" w:type="dxa"/>
              <w:right w:w="108" w:type="dxa"/>
            </w:tcMar>
            <w:hideMark/>
          </w:tcPr>
          <w:p w14:paraId="6DD8644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0.09256</w:t>
            </w:r>
          </w:p>
        </w:tc>
        <w:tc>
          <w:tcPr>
            <w:tcW w:w="1272" w:type="dxa"/>
            <w:tcMar>
              <w:top w:w="0" w:type="dxa"/>
              <w:left w:w="108" w:type="dxa"/>
              <w:bottom w:w="0" w:type="dxa"/>
              <w:right w:w="108" w:type="dxa"/>
            </w:tcMar>
            <w:hideMark/>
          </w:tcPr>
          <w:p w14:paraId="218B0CA6"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2,210</w:t>
            </w:r>
          </w:p>
        </w:tc>
        <w:tc>
          <w:tcPr>
            <w:tcW w:w="1272" w:type="dxa"/>
            <w:tcMar>
              <w:top w:w="0" w:type="dxa"/>
              <w:left w:w="108" w:type="dxa"/>
              <w:bottom w:w="0" w:type="dxa"/>
              <w:right w:w="108" w:type="dxa"/>
            </w:tcMar>
            <w:hideMark/>
          </w:tcPr>
          <w:p w14:paraId="6E70F9A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0.02710</w:t>
            </w:r>
          </w:p>
        </w:tc>
        <w:tc>
          <w:tcPr>
            <w:tcW w:w="687" w:type="dxa"/>
            <w:tcMar>
              <w:top w:w="0" w:type="dxa"/>
              <w:left w:w="108" w:type="dxa"/>
              <w:bottom w:w="0" w:type="dxa"/>
              <w:right w:w="108" w:type="dxa"/>
            </w:tcMar>
            <w:hideMark/>
          </w:tcPr>
          <w:p w14:paraId="7F270C4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710560D2" w14:textId="77777777" w:rsidTr="0009439B">
        <w:tc>
          <w:tcPr>
            <w:tcW w:w="1701" w:type="dxa"/>
            <w:tcBorders>
              <w:top w:val="single" w:sz="6" w:space="0" w:color="7F7F7F"/>
              <w:bottom w:val="single" w:sz="6" w:space="0" w:color="7F7F7F"/>
            </w:tcBorders>
            <w:tcMar>
              <w:top w:w="0" w:type="dxa"/>
              <w:left w:w="108" w:type="dxa"/>
              <w:bottom w:w="0" w:type="dxa"/>
              <w:right w:w="108" w:type="dxa"/>
            </w:tcMar>
            <w:hideMark/>
          </w:tcPr>
          <w:p w14:paraId="6EED4516"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lastRenderedPageBreak/>
              <w:t>Wid</w:t>
            </w:r>
          </w:p>
        </w:tc>
        <w:tc>
          <w:tcPr>
            <w:tcW w:w="1291" w:type="dxa"/>
            <w:tcBorders>
              <w:top w:val="single" w:sz="6" w:space="0" w:color="7F7F7F"/>
              <w:bottom w:val="single" w:sz="6" w:space="0" w:color="7F7F7F"/>
            </w:tcBorders>
            <w:tcMar>
              <w:top w:w="0" w:type="dxa"/>
              <w:left w:w="108" w:type="dxa"/>
              <w:bottom w:w="0" w:type="dxa"/>
              <w:right w:w="108" w:type="dxa"/>
            </w:tcMar>
            <w:hideMark/>
          </w:tcPr>
          <w:p w14:paraId="1F80495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0.06595</w:t>
            </w:r>
          </w:p>
        </w:tc>
        <w:tc>
          <w:tcPr>
            <w:tcW w:w="1290" w:type="dxa"/>
            <w:tcBorders>
              <w:top w:val="single" w:sz="6" w:space="0" w:color="7F7F7F"/>
              <w:bottom w:val="single" w:sz="6" w:space="0" w:color="7F7F7F"/>
            </w:tcBorders>
            <w:tcMar>
              <w:top w:w="0" w:type="dxa"/>
              <w:left w:w="108" w:type="dxa"/>
              <w:bottom w:w="0" w:type="dxa"/>
              <w:right w:w="108" w:type="dxa"/>
            </w:tcMar>
            <w:hideMark/>
          </w:tcPr>
          <w:p w14:paraId="178A5B4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0.03845</w:t>
            </w:r>
          </w:p>
        </w:tc>
        <w:tc>
          <w:tcPr>
            <w:tcW w:w="1272" w:type="dxa"/>
            <w:tcBorders>
              <w:top w:val="single" w:sz="6" w:space="0" w:color="7F7F7F"/>
              <w:bottom w:val="single" w:sz="6" w:space="0" w:color="7F7F7F"/>
            </w:tcBorders>
            <w:tcMar>
              <w:top w:w="0" w:type="dxa"/>
              <w:left w:w="108" w:type="dxa"/>
              <w:bottom w:w="0" w:type="dxa"/>
              <w:right w:w="108" w:type="dxa"/>
            </w:tcMar>
            <w:hideMark/>
          </w:tcPr>
          <w:p w14:paraId="31DBC5D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1,715</w:t>
            </w:r>
          </w:p>
        </w:tc>
        <w:tc>
          <w:tcPr>
            <w:tcW w:w="1272" w:type="dxa"/>
            <w:tcBorders>
              <w:top w:val="single" w:sz="6" w:space="0" w:color="7F7F7F"/>
              <w:bottom w:val="single" w:sz="6" w:space="0" w:color="7F7F7F"/>
            </w:tcBorders>
            <w:tcMar>
              <w:top w:w="0" w:type="dxa"/>
              <w:left w:w="108" w:type="dxa"/>
              <w:bottom w:w="0" w:type="dxa"/>
              <w:right w:w="108" w:type="dxa"/>
            </w:tcMar>
            <w:hideMark/>
          </w:tcPr>
          <w:p w14:paraId="5741EBA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0.08634</w:t>
            </w:r>
          </w:p>
        </w:tc>
        <w:tc>
          <w:tcPr>
            <w:tcW w:w="687" w:type="dxa"/>
            <w:tcBorders>
              <w:top w:val="single" w:sz="6" w:space="0" w:color="7F7F7F"/>
              <w:bottom w:val="single" w:sz="6" w:space="0" w:color="7F7F7F"/>
            </w:tcBorders>
            <w:tcMar>
              <w:top w:w="0" w:type="dxa"/>
              <w:left w:w="108" w:type="dxa"/>
              <w:bottom w:w="0" w:type="dxa"/>
              <w:right w:w="108" w:type="dxa"/>
            </w:tcMar>
            <w:hideMark/>
          </w:tcPr>
          <w:p w14:paraId="16F9322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bl>
    <w:p w14:paraId="76605F02"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Significance Code: 0 '***' 0.001 '**' 0.01 '*' 0.05 '.' 0.1 '' 1</w:t>
      </w:r>
    </w:p>
    <w:p w14:paraId="6A29C05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p w14:paraId="5EC4CA1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xml:space="preserve">Residual standard error: 0.5251 on 7335 degrees of freedom (2 observations deleted due to missingness) Multiple R-squared: 0.0357, Adjusted R-squared: 0.01372 </w:t>
      </w:r>
    </w:p>
    <w:p w14:paraId="3E8A5B5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F-statistics: 18.01 on 6 and 7335 DF, p-value: &lt;2.2e-16</w:t>
      </w:r>
    </w:p>
    <w:p w14:paraId="5CDF7AF6" w14:textId="77777777" w:rsidR="0009439B" w:rsidRPr="0009439B" w:rsidRDefault="0009439B" w:rsidP="0009439B">
      <w:pPr>
        <w:spacing w:after="0" w:line="480" w:lineRule="auto"/>
        <w:ind w:left="502"/>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p w14:paraId="047D2575" w14:textId="77777777" w:rsidR="0009439B" w:rsidRPr="0009439B" w:rsidRDefault="0009439B" w:rsidP="0009439B">
      <w:pPr>
        <w:spacing w:line="480" w:lineRule="auto"/>
        <w:ind w:left="502"/>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Table 6 . Regression Results 4</w:t>
      </w:r>
    </w:p>
    <w:tbl>
      <w:tblPr>
        <w:tblW w:w="7612" w:type="dxa"/>
        <w:tblCellMar>
          <w:left w:w="0" w:type="dxa"/>
          <w:right w:w="0" w:type="dxa"/>
        </w:tblCellMar>
        <w:tblLook w:val="04A0" w:firstRow="1" w:lastRow="0" w:firstColumn="1" w:lastColumn="0" w:noHBand="0" w:noVBand="1"/>
      </w:tblPr>
      <w:tblGrid>
        <w:gridCol w:w="1696"/>
        <w:gridCol w:w="1291"/>
        <w:gridCol w:w="1290"/>
        <w:gridCol w:w="1272"/>
        <w:gridCol w:w="1272"/>
        <w:gridCol w:w="791"/>
      </w:tblGrid>
      <w:tr w:rsidR="0009439B" w:rsidRPr="0009439B" w14:paraId="72EB41F7" w14:textId="77777777" w:rsidTr="0009439B">
        <w:tc>
          <w:tcPr>
            <w:tcW w:w="1696" w:type="dxa"/>
            <w:tcBorders>
              <w:top w:val="single" w:sz="6" w:space="0" w:color="7F7F7F"/>
              <w:bottom w:val="single" w:sz="6" w:space="0" w:color="7F7F7F"/>
            </w:tcBorders>
            <w:tcMar>
              <w:top w:w="0" w:type="dxa"/>
              <w:left w:w="108" w:type="dxa"/>
              <w:bottom w:w="0" w:type="dxa"/>
              <w:right w:w="108" w:type="dxa"/>
            </w:tcMar>
            <w:hideMark/>
          </w:tcPr>
          <w:p w14:paraId="5012B72B" w14:textId="77777777" w:rsidR="0009439B" w:rsidRPr="0009439B" w:rsidRDefault="0009439B" w:rsidP="0009439B">
            <w:pPr>
              <w:spacing w:after="0" w:line="276" w:lineRule="auto"/>
              <w:ind w:left="720"/>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w:t>
            </w:r>
          </w:p>
        </w:tc>
        <w:tc>
          <w:tcPr>
            <w:tcW w:w="1291" w:type="dxa"/>
            <w:tcBorders>
              <w:top w:val="single" w:sz="6" w:space="0" w:color="7F7F7F"/>
              <w:bottom w:val="single" w:sz="6" w:space="0" w:color="7F7F7F"/>
            </w:tcBorders>
            <w:tcMar>
              <w:top w:w="0" w:type="dxa"/>
              <w:left w:w="108" w:type="dxa"/>
              <w:bottom w:w="0" w:type="dxa"/>
              <w:right w:w="108" w:type="dxa"/>
            </w:tcMar>
            <w:hideMark/>
          </w:tcPr>
          <w:p w14:paraId="7909D94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Estimate</w:t>
            </w:r>
          </w:p>
        </w:tc>
        <w:tc>
          <w:tcPr>
            <w:tcW w:w="1290" w:type="dxa"/>
            <w:tcBorders>
              <w:top w:val="single" w:sz="6" w:space="0" w:color="7F7F7F"/>
              <w:bottom w:val="single" w:sz="6" w:space="0" w:color="7F7F7F"/>
            </w:tcBorders>
            <w:tcMar>
              <w:top w:w="0" w:type="dxa"/>
              <w:left w:w="108" w:type="dxa"/>
              <w:bottom w:w="0" w:type="dxa"/>
              <w:right w:w="108" w:type="dxa"/>
            </w:tcMar>
            <w:hideMark/>
          </w:tcPr>
          <w:p w14:paraId="09E0EE1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Std. Error</w:t>
            </w:r>
          </w:p>
        </w:tc>
        <w:tc>
          <w:tcPr>
            <w:tcW w:w="1272" w:type="dxa"/>
            <w:tcBorders>
              <w:top w:val="single" w:sz="6" w:space="0" w:color="7F7F7F"/>
              <w:bottom w:val="single" w:sz="6" w:space="0" w:color="7F7F7F"/>
            </w:tcBorders>
            <w:tcMar>
              <w:top w:w="0" w:type="dxa"/>
              <w:left w:w="108" w:type="dxa"/>
              <w:bottom w:w="0" w:type="dxa"/>
              <w:right w:w="108" w:type="dxa"/>
            </w:tcMar>
            <w:hideMark/>
          </w:tcPr>
          <w:p w14:paraId="151A502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T value</w:t>
            </w:r>
          </w:p>
        </w:tc>
        <w:tc>
          <w:tcPr>
            <w:tcW w:w="1272" w:type="dxa"/>
            <w:tcBorders>
              <w:top w:val="single" w:sz="6" w:space="0" w:color="7F7F7F"/>
              <w:bottom w:val="single" w:sz="6" w:space="0" w:color="7F7F7F"/>
            </w:tcBorders>
            <w:tcMar>
              <w:top w:w="0" w:type="dxa"/>
              <w:left w:w="108" w:type="dxa"/>
              <w:bottom w:w="0" w:type="dxa"/>
              <w:right w:w="108" w:type="dxa"/>
            </w:tcMar>
            <w:hideMark/>
          </w:tcPr>
          <w:p w14:paraId="2D81CEA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Pr (&gt; | t |)</w:t>
            </w:r>
          </w:p>
        </w:tc>
        <w:tc>
          <w:tcPr>
            <w:tcW w:w="791" w:type="dxa"/>
            <w:tcBorders>
              <w:top w:val="single" w:sz="6" w:space="0" w:color="7F7F7F"/>
              <w:bottom w:val="single" w:sz="6" w:space="0" w:color="7F7F7F"/>
            </w:tcBorders>
            <w:tcMar>
              <w:top w:w="0" w:type="dxa"/>
              <w:left w:w="108" w:type="dxa"/>
              <w:bottom w:w="0" w:type="dxa"/>
              <w:right w:w="108" w:type="dxa"/>
            </w:tcMar>
            <w:hideMark/>
          </w:tcPr>
          <w:p w14:paraId="67E2628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Sig.</w:t>
            </w:r>
          </w:p>
        </w:tc>
      </w:tr>
      <w:tr w:rsidR="0009439B" w:rsidRPr="0009439B" w14:paraId="1E07E8CC" w14:textId="77777777" w:rsidTr="0009439B">
        <w:tc>
          <w:tcPr>
            <w:tcW w:w="1696" w:type="dxa"/>
            <w:tcBorders>
              <w:top w:val="single" w:sz="6" w:space="0" w:color="7F7F7F"/>
              <w:bottom w:val="single" w:sz="6" w:space="0" w:color="7F7F7F"/>
            </w:tcBorders>
            <w:tcMar>
              <w:top w:w="0" w:type="dxa"/>
              <w:left w:w="108" w:type="dxa"/>
              <w:bottom w:w="0" w:type="dxa"/>
              <w:right w:w="108" w:type="dxa"/>
            </w:tcMar>
            <w:hideMark/>
          </w:tcPr>
          <w:p w14:paraId="464E87E8" w14:textId="77777777" w:rsidR="0009439B" w:rsidRPr="0009439B" w:rsidRDefault="0009439B" w:rsidP="0009439B">
            <w:pPr>
              <w:spacing w:after="0" w:line="240" w:lineRule="auto"/>
              <w:jc w:val="both"/>
              <w:rPr>
                <w:rFonts w:ascii="Times New Roman" w:eastAsia="Times New Roman" w:hAnsi="Times New Roman" w:cs="Times New Roman"/>
                <w:sz w:val="24"/>
                <w:szCs w:val="24"/>
                <w:lang w:eastAsia="id-ID"/>
              </w:rPr>
            </w:pPr>
            <w:r w:rsidRPr="0009439B">
              <w:rPr>
                <w:rFonts w:ascii="Times New Roman" w:eastAsia="Times New Roman" w:hAnsi="Times New Roman" w:cs="Times New Roman"/>
                <w:b/>
                <w:bCs/>
                <w:sz w:val="18"/>
                <w:szCs w:val="18"/>
                <w:lang w:eastAsia="id-ID"/>
              </w:rPr>
              <w:t>(Intercept)</w:t>
            </w:r>
          </w:p>
        </w:tc>
        <w:tc>
          <w:tcPr>
            <w:tcW w:w="1291" w:type="dxa"/>
            <w:tcBorders>
              <w:top w:val="single" w:sz="6" w:space="0" w:color="7F7F7F"/>
              <w:bottom w:val="single" w:sz="6" w:space="0" w:color="7F7F7F"/>
            </w:tcBorders>
            <w:tcMar>
              <w:top w:w="0" w:type="dxa"/>
              <w:left w:w="108" w:type="dxa"/>
              <w:bottom w:w="0" w:type="dxa"/>
              <w:right w:w="108" w:type="dxa"/>
            </w:tcMar>
            <w:hideMark/>
          </w:tcPr>
          <w:p w14:paraId="4DC0ADC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1.077928</w:t>
            </w:r>
          </w:p>
        </w:tc>
        <w:tc>
          <w:tcPr>
            <w:tcW w:w="1290" w:type="dxa"/>
            <w:tcBorders>
              <w:top w:val="single" w:sz="6" w:space="0" w:color="7F7F7F"/>
              <w:bottom w:val="single" w:sz="6" w:space="0" w:color="7F7F7F"/>
            </w:tcBorders>
            <w:tcMar>
              <w:top w:w="0" w:type="dxa"/>
              <w:left w:w="108" w:type="dxa"/>
              <w:bottom w:w="0" w:type="dxa"/>
              <w:right w:w="108" w:type="dxa"/>
            </w:tcMar>
            <w:hideMark/>
          </w:tcPr>
          <w:p w14:paraId="73D713E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0.016085</w:t>
            </w:r>
          </w:p>
        </w:tc>
        <w:tc>
          <w:tcPr>
            <w:tcW w:w="1272" w:type="dxa"/>
            <w:tcBorders>
              <w:top w:val="single" w:sz="6" w:space="0" w:color="7F7F7F"/>
              <w:bottom w:val="single" w:sz="6" w:space="0" w:color="7F7F7F"/>
            </w:tcBorders>
            <w:tcMar>
              <w:top w:w="0" w:type="dxa"/>
              <w:left w:w="108" w:type="dxa"/>
              <w:bottom w:w="0" w:type="dxa"/>
              <w:right w:w="108" w:type="dxa"/>
            </w:tcMar>
            <w:hideMark/>
          </w:tcPr>
          <w:p w14:paraId="1D23DE7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67,015</w:t>
            </w:r>
          </w:p>
        </w:tc>
        <w:tc>
          <w:tcPr>
            <w:tcW w:w="1272" w:type="dxa"/>
            <w:tcBorders>
              <w:top w:val="single" w:sz="6" w:space="0" w:color="7F7F7F"/>
              <w:bottom w:val="single" w:sz="6" w:space="0" w:color="7F7F7F"/>
            </w:tcBorders>
            <w:tcMar>
              <w:top w:w="0" w:type="dxa"/>
              <w:left w:w="108" w:type="dxa"/>
              <w:bottom w:w="0" w:type="dxa"/>
              <w:right w:w="108" w:type="dxa"/>
            </w:tcMar>
            <w:hideMark/>
          </w:tcPr>
          <w:p w14:paraId="04192DD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&lt;2e-16</w:t>
            </w:r>
          </w:p>
        </w:tc>
        <w:tc>
          <w:tcPr>
            <w:tcW w:w="791" w:type="dxa"/>
            <w:tcBorders>
              <w:top w:val="single" w:sz="6" w:space="0" w:color="7F7F7F"/>
              <w:bottom w:val="single" w:sz="6" w:space="0" w:color="7F7F7F"/>
            </w:tcBorders>
            <w:tcMar>
              <w:top w:w="0" w:type="dxa"/>
              <w:left w:w="108" w:type="dxa"/>
              <w:bottom w:w="0" w:type="dxa"/>
              <w:right w:w="108" w:type="dxa"/>
            </w:tcMar>
            <w:hideMark/>
          </w:tcPr>
          <w:p w14:paraId="5500E2C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65EB8D6C" w14:textId="77777777" w:rsidTr="0009439B">
        <w:tc>
          <w:tcPr>
            <w:tcW w:w="1696" w:type="dxa"/>
            <w:tcMar>
              <w:top w:w="0" w:type="dxa"/>
              <w:left w:w="108" w:type="dxa"/>
              <w:bottom w:w="0" w:type="dxa"/>
              <w:right w:w="108" w:type="dxa"/>
            </w:tcMar>
            <w:hideMark/>
          </w:tcPr>
          <w:p w14:paraId="307A960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Woman</w:t>
            </w:r>
          </w:p>
        </w:tc>
        <w:tc>
          <w:tcPr>
            <w:tcW w:w="1291" w:type="dxa"/>
            <w:tcMar>
              <w:top w:w="0" w:type="dxa"/>
              <w:left w:w="108" w:type="dxa"/>
              <w:bottom w:w="0" w:type="dxa"/>
              <w:right w:w="108" w:type="dxa"/>
            </w:tcMar>
            <w:hideMark/>
          </w:tcPr>
          <w:p w14:paraId="69DB568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0.013876</w:t>
            </w:r>
          </w:p>
        </w:tc>
        <w:tc>
          <w:tcPr>
            <w:tcW w:w="1290" w:type="dxa"/>
            <w:tcMar>
              <w:top w:w="0" w:type="dxa"/>
              <w:left w:w="108" w:type="dxa"/>
              <w:bottom w:w="0" w:type="dxa"/>
              <w:right w:w="108" w:type="dxa"/>
            </w:tcMar>
            <w:hideMark/>
          </w:tcPr>
          <w:p w14:paraId="1E94334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0.009580</w:t>
            </w:r>
          </w:p>
        </w:tc>
        <w:tc>
          <w:tcPr>
            <w:tcW w:w="1272" w:type="dxa"/>
            <w:tcMar>
              <w:top w:w="0" w:type="dxa"/>
              <w:left w:w="108" w:type="dxa"/>
              <w:bottom w:w="0" w:type="dxa"/>
              <w:right w:w="108" w:type="dxa"/>
            </w:tcMar>
            <w:hideMark/>
          </w:tcPr>
          <w:p w14:paraId="3680967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1,448</w:t>
            </w:r>
          </w:p>
        </w:tc>
        <w:tc>
          <w:tcPr>
            <w:tcW w:w="1272" w:type="dxa"/>
            <w:tcMar>
              <w:top w:w="0" w:type="dxa"/>
              <w:left w:w="108" w:type="dxa"/>
              <w:bottom w:w="0" w:type="dxa"/>
              <w:right w:w="108" w:type="dxa"/>
            </w:tcMar>
            <w:hideMark/>
          </w:tcPr>
          <w:p w14:paraId="7E1850D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0.14754</w:t>
            </w:r>
          </w:p>
        </w:tc>
        <w:tc>
          <w:tcPr>
            <w:tcW w:w="791" w:type="dxa"/>
            <w:tcMar>
              <w:top w:w="0" w:type="dxa"/>
              <w:left w:w="108" w:type="dxa"/>
              <w:bottom w:w="0" w:type="dxa"/>
              <w:right w:w="108" w:type="dxa"/>
            </w:tcMar>
            <w:hideMark/>
          </w:tcPr>
          <w:p w14:paraId="05E2B94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111D3A3C" w14:textId="77777777" w:rsidTr="0009439B">
        <w:tc>
          <w:tcPr>
            <w:tcW w:w="1696" w:type="dxa"/>
            <w:tcBorders>
              <w:top w:val="single" w:sz="6" w:space="0" w:color="7F7F7F"/>
              <w:bottom w:val="single" w:sz="6" w:space="0" w:color="7F7F7F"/>
            </w:tcBorders>
            <w:tcMar>
              <w:top w:w="0" w:type="dxa"/>
              <w:left w:w="108" w:type="dxa"/>
              <w:bottom w:w="0" w:type="dxa"/>
              <w:right w:w="108" w:type="dxa"/>
            </w:tcMar>
            <w:hideMark/>
          </w:tcPr>
          <w:p w14:paraId="189D48E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Usiabaru1</w:t>
            </w:r>
          </w:p>
        </w:tc>
        <w:tc>
          <w:tcPr>
            <w:tcW w:w="1291" w:type="dxa"/>
            <w:tcBorders>
              <w:top w:val="single" w:sz="6" w:space="0" w:color="7F7F7F"/>
              <w:bottom w:val="single" w:sz="6" w:space="0" w:color="7F7F7F"/>
            </w:tcBorders>
            <w:tcMar>
              <w:top w:w="0" w:type="dxa"/>
              <w:left w:w="108" w:type="dxa"/>
              <w:bottom w:w="0" w:type="dxa"/>
              <w:right w:w="108" w:type="dxa"/>
            </w:tcMar>
            <w:hideMark/>
          </w:tcPr>
          <w:p w14:paraId="650238C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0.012984</w:t>
            </w:r>
          </w:p>
        </w:tc>
        <w:tc>
          <w:tcPr>
            <w:tcW w:w="1290" w:type="dxa"/>
            <w:tcBorders>
              <w:top w:val="single" w:sz="6" w:space="0" w:color="7F7F7F"/>
              <w:bottom w:val="single" w:sz="6" w:space="0" w:color="7F7F7F"/>
            </w:tcBorders>
            <w:tcMar>
              <w:top w:w="0" w:type="dxa"/>
              <w:left w:w="108" w:type="dxa"/>
              <w:bottom w:w="0" w:type="dxa"/>
              <w:right w:w="108" w:type="dxa"/>
            </w:tcMar>
            <w:hideMark/>
          </w:tcPr>
          <w:p w14:paraId="214A18D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0.004041</w:t>
            </w:r>
          </w:p>
        </w:tc>
        <w:tc>
          <w:tcPr>
            <w:tcW w:w="1272" w:type="dxa"/>
            <w:tcBorders>
              <w:top w:val="single" w:sz="6" w:space="0" w:color="7F7F7F"/>
              <w:bottom w:val="single" w:sz="6" w:space="0" w:color="7F7F7F"/>
            </w:tcBorders>
            <w:tcMar>
              <w:top w:w="0" w:type="dxa"/>
              <w:left w:w="108" w:type="dxa"/>
              <w:bottom w:w="0" w:type="dxa"/>
              <w:right w:w="108" w:type="dxa"/>
            </w:tcMar>
            <w:hideMark/>
          </w:tcPr>
          <w:p w14:paraId="32A7E06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3,213</w:t>
            </w:r>
          </w:p>
        </w:tc>
        <w:tc>
          <w:tcPr>
            <w:tcW w:w="1272" w:type="dxa"/>
            <w:tcBorders>
              <w:top w:val="single" w:sz="6" w:space="0" w:color="7F7F7F"/>
              <w:bottom w:val="single" w:sz="6" w:space="0" w:color="7F7F7F"/>
            </w:tcBorders>
            <w:tcMar>
              <w:top w:w="0" w:type="dxa"/>
              <w:left w:w="108" w:type="dxa"/>
              <w:bottom w:w="0" w:type="dxa"/>
              <w:right w:w="108" w:type="dxa"/>
            </w:tcMar>
            <w:hideMark/>
          </w:tcPr>
          <w:p w14:paraId="6D5973C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0.00132</w:t>
            </w:r>
          </w:p>
        </w:tc>
        <w:tc>
          <w:tcPr>
            <w:tcW w:w="791" w:type="dxa"/>
            <w:tcBorders>
              <w:top w:val="single" w:sz="6" w:space="0" w:color="7F7F7F"/>
              <w:bottom w:val="single" w:sz="6" w:space="0" w:color="7F7F7F"/>
            </w:tcBorders>
            <w:tcMar>
              <w:top w:w="0" w:type="dxa"/>
              <w:left w:w="108" w:type="dxa"/>
              <w:bottom w:w="0" w:type="dxa"/>
              <w:right w:w="108" w:type="dxa"/>
            </w:tcMar>
            <w:hideMark/>
          </w:tcPr>
          <w:p w14:paraId="1BBBDD1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7DF0E5A7" w14:textId="77777777" w:rsidTr="0009439B">
        <w:tc>
          <w:tcPr>
            <w:tcW w:w="1696" w:type="dxa"/>
            <w:tcMar>
              <w:top w:w="0" w:type="dxa"/>
              <w:left w:w="108" w:type="dxa"/>
              <w:bottom w:w="0" w:type="dxa"/>
              <w:right w:w="108" w:type="dxa"/>
            </w:tcMar>
            <w:hideMark/>
          </w:tcPr>
          <w:p w14:paraId="294FCDD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Mar.</w:t>
            </w:r>
          </w:p>
        </w:tc>
        <w:tc>
          <w:tcPr>
            <w:tcW w:w="1291" w:type="dxa"/>
            <w:tcMar>
              <w:top w:w="0" w:type="dxa"/>
              <w:left w:w="108" w:type="dxa"/>
              <w:bottom w:w="0" w:type="dxa"/>
              <w:right w:w="108" w:type="dxa"/>
            </w:tcMar>
            <w:hideMark/>
          </w:tcPr>
          <w:p w14:paraId="759873D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-0.008922</w:t>
            </w:r>
          </w:p>
        </w:tc>
        <w:tc>
          <w:tcPr>
            <w:tcW w:w="1290" w:type="dxa"/>
            <w:tcMar>
              <w:top w:w="0" w:type="dxa"/>
              <w:left w:w="108" w:type="dxa"/>
              <w:bottom w:w="0" w:type="dxa"/>
              <w:right w:w="108" w:type="dxa"/>
            </w:tcMar>
            <w:hideMark/>
          </w:tcPr>
          <w:p w14:paraId="74A1DF6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0.016338</w:t>
            </w:r>
          </w:p>
        </w:tc>
        <w:tc>
          <w:tcPr>
            <w:tcW w:w="1272" w:type="dxa"/>
            <w:tcMar>
              <w:top w:w="0" w:type="dxa"/>
              <w:left w:w="108" w:type="dxa"/>
              <w:bottom w:w="0" w:type="dxa"/>
              <w:right w:w="108" w:type="dxa"/>
            </w:tcMar>
            <w:hideMark/>
          </w:tcPr>
          <w:p w14:paraId="0104E8B6"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-0,546</w:t>
            </w:r>
          </w:p>
        </w:tc>
        <w:tc>
          <w:tcPr>
            <w:tcW w:w="1272" w:type="dxa"/>
            <w:tcMar>
              <w:top w:w="0" w:type="dxa"/>
              <w:left w:w="108" w:type="dxa"/>
              <w:bottom w:w="0" w:type="dxa"/>
              <w:right w:w="108" w:type="dxa"/>
            </w:tcMar>
            <w:hideMark/>
          </w:tcPr>
          <w:p w14:paraId="346043B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0.58503</w:t>
            </w:r>
          </w:p>
        </w:tc>
        <w:tc>
          <w:tcPr>
            <w:tcW w:w="791" w:type="dxa"/>
            <w:tcMar>
              <w:top w:w="0" w:type="dxa"/>
              <w:left w:w="108" w:type="dxa"/>
              <w:bottom w:w="0" w:type="dxa"/>
              <w:right w:w="108" w:type="dxa"/>
            </w:tcMar>
            <w:hideMark/>
          </w:tcPr>
          <w:p w14:paraId="6C11B24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76010456" w14:textId="77777777" w:rsidTr="0009439B">
        <w:tc>
          <w:tcPr>
            <w:tcW w:w="1696" w:type="dxa"/>
            <w:tcBorders>
              <w:top w:val="single" w:sz="6" w:space="0" w:color="7F7F7F"/>
              <w:bottom w:val="single" w:sz="6" w:space="0" w:color="7F7F7F"/>
            </w:tcBorders>
            <w:tcMar>
              <w:top w:w="0" w:type="dxa"/>
              <w:left w:w="108" w:type="dxa"/>
              <w:bottom w:w="0" w:type="dxa"/>
              <w:right w:w="108" w:type="dxa"/>
            </w:tcMar>
            <w:hideMark/>
          </w:tcPr>
          <w:p w14:paraId="1DA74582"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Div</w:t>
            </w:r>
          </w:p>
        </w:tc>
        <w:tc>
          <w:tcPr>
            <w:tcW w:w="1291" w:type="dxa"/>
            <w:tcBorders>
              <w:top w:val="single" w:sz="6" w:space="0" w:color="7F7F7F"/>
              <w:bottom w:val="single" w:sz="6" w:space="0" w:color="7F7F7F"/>
            </w:tcBorders>
            <w:tcMar>
              <w:top w:w="0" w:type="dxa"/>
              <w:left w:w="108" w:type="dxa"/>
              <w:bottom w:w="0" w:type="dxa"/>
              <w:right w:w="108" w:type="dxa"/>
            </w:tcMar>
            <w:hideMark/>
          </w:tcPr>
          <w:p w14:paraId="3522603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0.036407</w:t>
            </w:r>
          </w:p>
        </w:tc>
        <w:tc>
          <w:tcPr>
            <w:tcW w:w="1290" w:type="dxa"/>
            <w:tcBorders>
              <w:top w:val="single" w:sz="6" w:space="0" w:color="7F7F7F"/>
              <w:bottom w:val="single" w:sz="6" w:space="0" w:color="7F7F7F"/>
            </w:tcBorders>
            <w:tcMar>
              <w:top w:w="0" w:type="dxa"/>
              <w:left w:w="108" w:type="dxa"/>
              <w:bottom w:w="0" w:type="dxa"/>
              <w:right w:w="108" w:type="dxa"/>
            </w:tcMar>
            <w:hideMark/>
          </w:tcPr>
          <w:p w14:paraId="02D235F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0.035835</w:t>
            </w:r>
          </w:p>
        </w:tc>
        <w:tc>
          <w:tcPr>
            <w:tcW w:w="1272" w:type="dxa"/>
            <w:tcBorders>
              <w:top w:val="single" w:sz="6" w:space="0" w:color="7F7F7F"/>
              <w:bottom w:val="single" w:sz="6" w:space="0" w:color="7F7F7F"/>
            </w:tcBorders>
            <w:tcMar>
              <w:top w:w="0" w:type="dxa"/>
              <w:left w:w="108" w:type="dxa"/>
              <w:bottom w:w="0" w:type="dxa"/>
              <w:right w:w="108" w:type="dxa"/>
            </w:tcMar>
            <w:hideMark/>
          </w:tcPr>
          <w:p w14:paraId="556BF9C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1,016</w:t>
            </w:r>
          </w:p>
        </w:tc>
        <w:tc>
          <w:tcPr>
            <w:tcW w:w="1272" w:type="dxa"/>
            <w:tcBorders>
              <w:top w:val="single" w:sz="6" w:space="0" w:color="7F7F7F"/>
              <w:bottom w:val="single" w:sz="6" w:space="0" w:color="7F7F7F"/>
            </w:tcBorders>
            <w:tcMar>
              <w:top w:w="0" w:type="dxa"/>
              <w:left w:w="108" w:type="dxa"/>
              <w:bottom w:w="0" w:type="dxa"/>
              <w:right w:w="108" w:type="dxa"/>
            </w:tcMar>
            <w:hideMark/>
          </w:tcPr>
          <w:p w14:paraId="2A59121F"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0.30967</w:t>
            </w:r>
          </w:p>
        </w:tc>
        <w:tc>
          <w:tcPr>
            <w:tcW w:w="791" w:type="dxa"/>
            <w:tcBorders>
              <w:top w:val="single" w:sz="6" w:space="0" w:color="7F7F7F"/>
              <w:bottom w:val="single" w:sz="6" w:space="0" w:color="7F7F7F"/>
            </w:tcBorders>
            <w:tcMar>
              <w:top w:w="0" w:type="dxa"/>
              <w:left w:w="108" w:type="dxa"/>
              <w:bottom w:w="0" w:type="dxa"/>
              <w:right w:w="108" w:type="dxa"/>
            </w:tcMar>
            <w:hideMark/>
          </w:tcPr>
          <w:p w14:paraId="3618F1C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49B9325B" w14:textId="77777777" w:rsidTr="0009439B">
        <w:tc>
          <w:tcPr>
            <w:tcW w:w="1696" w:type="dxa"/>
            <w:tcMar>
              <w:top w:w="0" w:type="dxa"/>
              <w:left w:w="108" w:type="dxa"/>
              <w:bottom w:w="0" w:type="dxa"/>
              <w:right w:w="108" w:type="dxa"/>
            </w:tcMar>
            <w:hideMark/>
          </w:tcPr>
          <w:p w14:paraId="2010404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Sep</w:t>
            </w:r>
          </w:p>
        </w:tc>
        <w:tc>
          <w:tcPr>
            <w:tcW w:w="1291" w:type="dxa"/>
            <w:tcMar>
              <w:top w:w="0" w:type="dxa"/>
              <w:left w:w="108" w:type="dxa"/>
              <w:bottom w:w="0" w:type="dxa"/>
              <w:right w:w="108" w:type="dxa"/>
            </w:tcMar>
            <w:hideMark/>
          </w:tcPr>
          <w:p w14:paraId="2A7F4A3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-0.095327</w:t>
            </w:r>
          </w:p>
        </w:tc>
        <w:tc>
          <w:tcPr>
            <w:tcW w:w="1290" w:type="dxa"/>
            <w:tcMar>
              <w:top w:w="0" w:type="dxa"/>
              <w:left w:w="108" w:type="dxa"/>
              <w:bottom w:w="0" w:type="dxa"/>
              <w:right w:w="108" w:type="dxa"/>
            </w:tcMar>
            <w:hideMark/>
          </w:tcPr>
          <w:p w14:paraId="704E4EE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0.070708</w:t>
            </w:r>
          </w:p>
        </w:tc>
        <w:tc>
          <w:tcPr>
            <w:tcW w:w="1272" w:type="dxa"/>
            <w:tcMar>
              <w:top w:w="0" w:type="dxa"/>
              <w:left w:w="108" w:type="dxa"/>
              <w:bottom w:w="0" w:type="dxa"/>
              <w:right w:w="108" w:type="dxa"/>
            </w:tcMar>
            <w:hideMark/>
          </w:tcPr>
          <w:p w14:paraId="073605F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-1,348</w:t>
            </w:r>
          </w:p>
        </w:tc>
        <w:tc>
          <w:tcPr>
            <w:tcW w:w="1272" w:type="dxa"/>
            <w:tcMar>
              <w:top w:w="0" w:type="dxa"/>
              <w:left w:w="108" w:type="dxa"/>
              <w:bottom w:w="0" w:type="dxa"/>
              <w:right w:w="108" w:type="dxa"/>
            </w:tcMar>
            <w:hideMark/>
          </w:tcPr>
          <w:p w14:paraId="3E8F3C3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0.17765</w:t>
            </w:r>
          </w:p>
        </w:tc>
        <w:tc>
          <w:tcPr>
            <w:tcW w:w="791" w:type="dxa"/>
            <w:tcMar>
              <w:top w:w="0" w:type="dxa"/>
              <w:left w:w="108" w:type="dxa"/>
              <w:bottom w:w="0" w:type="dxa"/>
              <w:right w:w="108" w:type="dxa"/>
            </w:tcMar>
            <w:hideMark/>
          </w:tcPr>
          <w:p w14:paraId="18066E1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27C4CE62" w14:textId="77777777" w:rsidTr="0009439B">
        <w:tc>
          <w:tcPr>
            <w:tcW w:w="1696" w:type="dxa"/>
            <w:tcBorders>
              <w:top w:val="single" w:sz="6" w:space="0" w:color="7F7F7F"/>
              <w:bottom w:val="single" w:sz="6" w:space="0" w:color="7F7F7F"/>
            </w:tcBorders>
            <w:tcMar>
              <w:top w:w="0" w:type="dxa"/>
              <w:left w:w="108" w:type="dxa"/>
              <w:bottom w:w="0" w:type="dxa"/>
              <w:right w:w="108" w:type="dxa"/>
            </w:tcMar>
            <w:hideMark/>
          </w:tcPr>
          <w:p w14:paraId="60CD9F0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Wid</w:t>
            </w:r>
          </w:p>
        </w:tc>
        <w:tc>
          <w:tcPr>
            <w:tcW w:w="1291" w:type="dxa"/>
            <w:tcBorders>
              <w:top w:val="single" w:sz="6" w:space="0" w:color="7F7F7F"/>
              <w:bottom w:val="single" w:sz="6" w:space="0" w:color="7F7F7F"/>
            </w:tcBorders>
            <w:tcMar>
              <w:top w:w="0" w:type="dxa"/>
              <w:left w:w="108" w:type="dxa"/>
              <w:bottom w:w="0" w:type="dxa"/>
              <w:right w:w="108" w:type="dxa"/>
            </w:tcMar>
            <w:hideMark/>
          </w:tcPr>
          <w:p w14:paraId="4B5AC4C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0.001257</w:t>
            </w:r>
          </w:p>
        </w:tc>
        <w:tc>
          <w:tcPr>
            <w:tcW w:w="1290" w:type="dxa"/>
            <w:tcBorders>
              <w:top w:val="single" w:sz="6" w:space="0" w:color="7F7F7F"/>
              <w:bottom w:val="single" w:sz="6" w:space="0" w:color="7F7F7F"/>
            </w:tcBorders>
            <w:tcMar>
              <w:top w:w="0" w:type="dxa"/>
              <w:left w:w="108" w:type="dxa"/>
              <w:bottom w:w="0" w:type="dxa"/>
              <w:right w:w="108" w:type="dxa"/>
            </w:tcMar>
            <w:hideMark/>
          </w:tcPr>
          <w:p w14:paraId="743CF6F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0.029370</w:t>
            </w:r>
          </w:p>
        </w:tc>
        <w:tc>
          <w:tcPr>
            <w:tcW w:w="1272" w:type="dxa"/>
            <w:tcBorders>
              <w:top w:val="single" w:sz="6" w:space="0" w:color="7F7F7F"/>
              <w:bottom w:val="single" w:sz="6" w:space="0" w:color="7F7F7F"/>
            </w:tcBorders>
            <w:tcMar>
              <w:top w:w="0" w:type="dxa"/>
              <w:left w:w="108" w:type="dxa"/>
              <w:bottom w:w="0" w:type="dxa"/>
              <w:right w:w="108" w:type="dxa"/>
            </w:tcMar>
            <w:hideMark/>
          </w:tcPr>
          <w:p w14:paraId="61DA48C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0.043</w:t>
            </w:r>
          </w:p>
        </w:tc>
        <w:tc>
          <w:tcPr>
            <w:tcW w:w="1272" w:type="dxa"/>
            <w:tcBorders>
              <w:top w:val="single" w:sz="6" w:space="0" w:color="7F7F7F"/>
              <w:bottom w:val="single" w:sz="6" w:space="0" w:color="7F7F7F"/>
            </w:tcBorders>
            <w:tcMar>
              <w:top w:w="0" w:type="dxa"/>
              <w:left w:w="108" w:type="dxa"/>
              <w:bottom w:w="0" w:type="dxa"/>
              <w:right w:w="108" w:type="dxa"/>
            </w:tcMar>
            <w:hideMark/>
          </w:tcPr>
          <w:p w14:paraId="0E27C4C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0.96587</w:t>
            </w:r>
          </w:p>
        </w:tc>
        <w:tc>
          <w:tcPr>
            <w:tcW w:w="791" w:type="dxa"/>
            <w:tcBorders>
              <w:top w:val="single" w:sz="6" w:space="0" w:color="7F7F7F"/>
              <w:bottom w:val="single" w:sz="6" w:space="0" w:color="7F7F7F"/>
            </w:tcBorders>
            <w:tcMar>
              <w:top w:w="0" w:type="dxa"/>
              <w:left w:w="108" w:type="dxa"/>
              <w:bottom w:w="0" w:type="dxa"/>
              <w:right w:w="108" w:type="dxa"/>
            </w:tcMar>
            <w:hideMark/>
          </w:tcPr>
          <w:p w14:paraId="26B5CEA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bl>
    <w:p w14:paraId="442E3B8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Significance Code: 0 '***' 0.00 1 '**' 0.01 '*' 0.05 '.' 0.1 '' 1</w:t>
      </w:r>
    </w:p>
    <w:p w14:paraId="3CAF61A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p w14:paraId="2F42C7F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Residual standard error: 0.4011 on 7335 degrees of freedom (2 observations deleted due to missingness) Multiple R-squared: 0.002679, Adjusted R-squared: 0.001864 F-statistics: 3,284 on 6 and 7335 DF, p-value: 0.003151</w:t>
      </w:r>
    </w:p>
    <w:p w14:paraId="2FFE4FAF" w14:textId="77777777" w:rsidR="0009439B" w:rsidRPr="0009439B" w:rsidRDefault="0009439B" w:rsidP="0009439B">
      <w:pPr>
        <w:spacing w:after="0" w:line="480" w:lineRule="auto"/>
        <w:ind w:left="284"/>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p w14:paraId="4A43B734" w14:textId="77777777" w:rsidR="0009439B" w:rsidRPr="0009439B" w:rsidRDefault="0009439B" w:rsidP="0009439B">
      <w:pPr>
        <w:spacing w:line="480" w:lineRule="auto"/>
        <w:ind w:left="502"/>
        <w:jc w:val="center"/>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Table 7 . Regression Results 5</w:t>
      </w:r>
    </w:p>
    <w:tbl>
      <w:tblPr>
        <w:tblW w:w="7612" w:type="dxa"/>
        <w:tblCellMar>
          <w:left w:w="0" w:type="dxa"/>
          <w:right w:w="0" w:type="dxa"/>
        </w:tblCellMar>
        <w:tblLook w:val="04A0" w:firstRow="1" w:lastRow="0" w:firstColumn="1" w:lastColumn="0" w:noHBand="0" w:noVBand="1"/>
      </w:tblPr>
      <w:tblGrid>
        <w:gridCol w:w="1696"/>
        <w:gridCol w:w="1291"/>
        <w:gridCol w:w="1290"/>
        <w:gridCol w:w="1272"/>
        <w:gridCol w:w="1272"/>
        <w:gridCol w:w="791"/>
      </w:tblGrid>
      <w:tr w:rsidR="0009439B" w:rsidRPr="0009439B" w14:paraId="054C0AB7" w14:textId="77777777" w:rsidTr="0009439B">
        <w:tc>
          <w:tcPr>
            <w:tcW w:w="1696" w:type="dxa"/>
            <w:tcBorders>
              <w:top w:val="single" w:sz="6" w:space="0" w:color="7F7F7F"/>
              <w:bottom w:val="single" w:sz="6" w:space="0" w:color="7F7F7F"/>
            </w:tcBorders>
            <w:tcMar>
              <w:top w:w="0" w:type="dxa"/>
              <w:left w:w="108" w:type="dxa"/>
              <w:bottom w:w="0" w:type="dxa"/>
              <w:right w:w="108" w:type="dxa"/>
            </w:tcMar>
            <w:hideMark/>
          </w:tcPr>
          <w:p w14:paraId="22D81C6F" w14:textId="77777777" w:rsidR="0009439B" w:rsidRPr="0009439B" w:rsidRDefault="0009439B" w:rsidP="0009439B">
            <w:pPr>
              <w:spacing w:after="0" w:line="276" w:lineRule="auto"/>
              <w:ind w:left="720"/>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w:t>
            </w:r>
          </w:p>
        </w:tc>
        <w:tc>
          <w:tcPr>
            <w:tcW w:w="1291" w:type="dxa"/>
            <w:tcBorders>
              <w:top w:val="single" w:sz="6" w:space="0" w:color="7F7F7F"/>
              <w:bottom w:val="single" w:sz="6" w:space="0" w:color="7F7F7F"/>
            </w:tcBorders>
            <w:tcMar>
              <w:top w:w="0" w:type="dxa"/>
              <w:left w:w="108" w:type="dxa"/>
              <w:bottom w:w="0" w:type="dxa"/>
              <w:right w:w="108" w:type="dxa"/>
            </w:tcMar>
            <w:hideMark/>
          </w:tcPr>
          <w:p w14:paraId="57C7A04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Estimate</w:t>
            </w:r>
          </w:p>
        </w:tc>
        <w:tc>
          <w:tcPr>
            <w:tcW w:w="1290" w:type="dxa"/>
            <w:tcBorders>
              <w:top w:val="single" w:sz="6" w:space="0" w:color="7F7F7F"/>
              <w:bottom w:val="single" w:sz="6" w:space="0" w:color="7F7F7F"/>
            </w:tcBorders>
            <w:tcMar>
              <w:top w:w="0" w:type="dxa"/>
              <w:left w:w="108" w:type="dxa"/>
              <w:bottom w:w="0" w:type="dxa"/>
              <w:right w:w="108" w:type="dxa"/>
            </w:tcMar>
            <w:hideMark/>
          </w:tcPr>
          <w:p w14:paraId="205D528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Std. Error</w:t>
            </w:r>
          </w:p>
        </w:tc>
        <w:tc>
          <w:tcPr>
            <w:tcW w:w="1272" w:type="dxa"/>
            <w:tcBorders>
              <w:top w:val="single" w:sz="6" w:space="0" w:color="7F7F7F"/>
              <w:bottom w:val="single" w:sz="6" w:space="0" w:color="7F7F7F"/>
            </w:tcBorders>
            <w:tcMar>
              <w:top w:w="0" w:type="dxa"/>
              <w:left w:w="108" w:type="dxa"/>
              <w:bottom w:w="0" w:type="dxa"/>
              <w:right w:w="108" w:type="dxa"/>
            </w:tcMar>
            <w:hideMark/>
          </w:tcPr>
          <w:p w14:paraId="3733295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T value</w:t>
            </w:r>
          </w:p>
        </w:tc>
        <w:tc>
          <w:tcPr>
            <w:tcW w:w="1272" w:type="dxa"/>
            <w:tcBorders>
              <w:top w:val="single" w:sz="6" w:space="0" w:color="7F7F7F"/>
              <w:bottom w:val="single" w:sz="6" w:space="0" w:color="7F7F7F"/>
            </w:tcBorders>
            <w:tcMar>
              <w:top w:w="0" w:type="dxa"/>
              <w:left w:w="108" w:type="dxa"/>
              <w:bottom w:w="0" w:type="dxa"/>
              <w:right w:w="108" w:type="dxa"/>
            </w:tcMar>
            <w:hideMark/>
          </w:tcPr>
          <w:p w14:paraId="40C56F2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Pr (&gt; | t |)</w:t>
            </w:r>
          </w:p>
        </w:tc>
        <w:tc>
          <w:tcPr>
            <w:tcW w:w="791" w:type="dxa"/>
            <w:tcBorders>
              <w:top w:val="single" w:sz="6" w:space="0" w:color="7F7F7F"/>
              <w:bottom w:val="single" w:sz="6" w:space="0" w:color="7F7F7F"/>
            </w:tcBorders>
            <w:tcMar>
              <w:top w:w="0" w:type="dxa"/>
              <w:left w:w="108" w:type="dxa"/>
              <w:bottom w:w="0" w:type="dxa"/>
              <w:right w:w="108" w:type="dxa"/>
            </w:tcMar>
            <w:hideMark/>
          </w:tcPr>
          <w:p w14:paraId="7145293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Sig.</w:t>
            </w:r>
          </w:p>
        </w:tc>
      </w:tr>
      <w:tr w:rsidR="0009439B" w:rsidRPr="0009439B" w14:paraId="15BF8DCF" w14:textId="77777777" w:rsidTr="0009439B">
        <w:tc>
          <w:tcPr>
            <w:tcW w:w="1696" w:type="dxa"/>
            <w:tcBorders>
              <w:top w:val="single" w:sz="6" w:space="0" w:color="7F7F7F"/>
              <w:bottom w:val="single" w:sz="6" w:space="0" w:color="7F7F7F"/>
            </w:tcBorders>
            <w:tcMar>
              <w:top w:w="0" w:type="dxa"/>
              <w:left w:w="108" w:type="dxa"/>
              <w:bottom w:w="0" w:type="dxa"/>
              <w:right w:w="108" w:type="dxa"/>
            </w:tcMar>
            <w:hideMark/>
          </w:tcPr>
          <w:p w14:paraId="5143C434" w14:textId="77777777" w:rsidR="0009439B" w:rsidRPr="0009439B" w:rsidRDefault="0009439B" w:rsidP="0009439B">
            <w:pPr>
              <w:spacing w:after="0" w:line="240" w:lineRule="auto"/>
              <w:jc w:val="both"/>
              <w:rPr>
                <w:rFonts w:ascii="Times New Roman" w:eastAsia="Times New Roman" w:hAnsi="Times New Roman" w:cs="Times New Roman"/>
                <w:sz w:val="24"/>
                <w:szCs w:val="24"/>
                <w:lang w:eastAsia="id-ID"/>
              </w:rPr>
            </w:pPr>
            <w:r w:rsidRPr="0009439B">
              <w:rPr>
                <w:rFonts w:ascii="Times New Roman" w:eastAsia="Times New Roman" w:hAnsi="Times New Roman" w:cs="Times New Roman"/>
                <w:b/>
                <w:bCs/>
                <w:sz w:val="18"/>
                <w:szCs w:val="18"/>
                <w:lang w:eastAsia="id-ID"/>
              </w:rPr>
              <w:t>(Intercept)</w:t>
            </w:r>
          </w:p>
        </w:tc>
        <w:tc>
          <w:tcPr>
            <w:tcW w:w="1291" w:type="dxa"/>
            <w:tcBorders>
              <w:top w:val="single" w:sz="6" w:space="0" w:color="7F7F7F"/>
              <w:bottom w:val="single" w:sz="6" w:space="0" w:color="7F7F7F"/>
            </w:tcBorders>
            <w:tcMar>
              <w:top w:w="0" w:type="dxa"/>
              <w:left w:w="108" w:type="dxa"/>
              <w:bottom w:w="0" w:type="dxa"/>
              <w:right w:w="108" w:type="dxa"/>
            </w:tcMar>
            <w:hideMark/>
          </w:tcPr>
          <w:p w14:paraId="2FCAE1C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1,253179</w:t>
            </w:r>
          </w:p>
        </w:tc>
        <w:tc>
          <w:tcPr>
            <w:tcW w:w="1290" w:type="dxa"/>
            <w:tcBorders>
              <w:top w:val="single" w:sz="6" w:space="0" w:color="7F7F7F"/>
              <w:bottom w:val="single" w:sz="6" w:space="0" w:color="7F7F7F"/>
            </w:tcBorders>
            <w:tcMar>
              <w:top w:w="0" w:type="dxa"/>
              <w:left w:w="108" w:type="dxa"/>
              <w:bottom w:w="0" w:type="dxa"/>
              <w:right w:w="108" w:type="dxa"/>
            </w:tcMar>
            <w:hideMark/>
          </w:tcPr>
          <w:p w14:paraId="15451FF6"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0.019574</w:t>
            </w:r>
          </w:p>
        </w:tc>
        <w:tc>
          <w:tcPr>
            <w:tcW w:w="1272" w:type="dxa"/>
            <w:tcBorders>
              <w:top w:val="single" w:sz="6" w:space="0" w:color="7F7F7F"/>
              <w:bottom w:val="single" w:sz="6" w:space="0" w:color="7F7F7F"/>
            </w:tcBorders>
            <w:tcMar>
              <w:top w:w="0" w:type="dxa"/>
              <w:left w:w="108" w:type="dxa"/>
              <w:bottom w:w="0" w:type="dxa"/>
              <w:right w:w="108" w:type="dxa"/>
            </w:tcMar>
            <w:hideMark/>
          </w:tcPr>
          <w:p w14:paraId="17E7D37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64,024</w:t>
            </w:r>
          </w:p>
        </w:tc>
        <w:tc>
          <w:tcPr>
            <w:tcW w:w="1272" w:type="dxa"/>
            <w:tcBorders>
              <w:top w:val="single" w:sz="6" w:space="0" w:color="7F7F7F"/>
              <w:bottom w:val="single" w:sz="6" w:space="0" w:color="7F7F7F"/>
            </w:tcBorders>
            <w:tcMar>
              <w:top w:w="0" w:type="dxa"/>
              <w:left w:w="108" w:type="dxa"/>
              <w:bottom w:w="0" w:type="dxa"/>
              <w:right w:w="108" w:type="dxa"/>
            </w:tcMar>
            <w:hideMark/>
          </w:tcPr>
          <w:p w14:paraId="33A877C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&lt;2e-16</w:t>
            </w:r>
          </w:p>
        </w:tc>
        <w:tc>
          <w:tcPr>
            <w:tcW w:w="791" w:type="dxa"/>
            <w:tcBorders>
              <w:top w:val="single" w:sz="6" w:space="0" w:color="7F7F7F"/>
              <w:bottom w:val="single" w:sz="6" w:space="0" w:color="7F7F7F"/>
            </w:tcBorders>
            <w:tcMar>
              <w:top w:w="0" w:type="dxa"/>
              <w:left w:w="108" w:type="dxa"/>
              <w:bottom w:w="0" w:type="dxa"/>
              <w:right w:w="108" w:type="dxa"/>
            </w:tcMar>
            <w:hideMark/>
          </w:tcPr>
          <w:p w14:paraId="6108480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2BAF50C5" w14:textId="77777777" w:rsidTr="0009439B">
        <w:tc>
          <w:tcPr>
            <w:tcW w:w="1696" w:type="dxa"/>
            <w:tcMar>
              <w:top w:w="0" w:type="dxa"/>
              <w:left w:w="108" w:type="dxa"/>
              <w:bottom w:w="0" w:type="dxa"/>
              <w:right w:w="108" w:type="dxa"/>
            </w:tcMar>
            <w:hideMark/>
          </w:tcPr>
          <w:p w14:paraId="70AFF532"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Woman</w:t>
            </w:r>
          </w:p>
        </w:tc>
        <w:tc>
          <w:tcPr>
            <w:tcW w:w="1291" w:type="dxa"/>
            <w:tcMar>
              <w:top w:w="0" w:type="dxa"/>
              <w:left w:w="108" w:type="dxa"/>
              <w:bottom w:w="0" w:type="dxa"/>
              <w:right w:w="108" w:type="dxa"/>
            </w:tcMar>
            <w:hideMark/>
          </w:tcPr>
          <w:p w14:paraId="295E657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-0.080678</w:t>
            </w:r>
          </w:p>
        </w:tc>
        <w:tc>
          <w:tcPr>
            <w:tcW w:w="1290" w:type="dxa"/>
            <w:tcMar>
              <w:top w:w="0" w:type="dxa"/>
              <w:left w:w="108" w:type="dxa"/>
              <w:bottom w:w="0" w:type="dxa"/>
              <w:right w:w="108" w:type="dxa"/>
            </w:tcMar>
            <w:hideMark/>
          </w:tcPr>
          <w:p w14:paraId="256677A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0.011658</w:t>
            </w:r>
          </w:p>
        </w:tc>
        <w:tc>
          <w:tcPr>
            <w:tcW w:w="1272" w:type="dxa"/>
            <w:tcMar>
              <w:top w:w="0" w:type="dxa"/>
              <w:left w:w="108" w:type="dxa"/>
              <w:bottom w:w="0" w:type="dxa"/>
              <w:right w:w="108" w:type="dxa"/>
            </w:tcMar>
            <w:hideMark/>
          </w:tcPr>
          <w:p w14:paraId="6708B56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-6,921</w:t>
            </w:r>
          </w:p>
        </w:tc>
        <w:tc>
          <w:tcPr>
            <w:tcW w:w="1272" w:type="dxa"/>
            <w:tcMar>
              <w:top w:w="0" w:type="dxa"/>
              <w:left w:w="108" w:type="dxa"/>
              <w:bottom w:w="0" w:type="dxa"/>
              <w:right w:w="108" w:type="dxa"/>
            </w:tcMar>
            <w:hideMark/>
          </w:tcPr>
          <w:p w14:paraId="54232C2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4.88e-12</w:t>
            </w:r>
          </w:p>
        </w:tc>
        <w:tc>
          <w:tcPr>
            <w:tcW w:w="791" w:type="dxa"/>
            <w:tcMar>
              <w:top w:w="0" w:type="dxa"/>
              <w:left w:w="108" w:type="dxa"/>
              <w:bottom w:w="0" w:type="dxa"/>
              <w:right w:w="108" w:type="dxa"/>
            </w:tcMar>
            <w:hideMark/>
          </w:tcPr>
          <w:p w14:paraId="646256F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57E9ED27" w14:textId="77777777" w:rsidTr="0009439B">
        <w:tc>
          <w:tcPr>
            <w:tcW w:w="1696" w:type="dxa"/>
            <w:tcBorders>
              <w:top w:val="single" w:sz="6" w:space="0" w:color="7F7F7F"/>
              <w:bottom w:val="single" w:sz="6" w:space="0" w:color="7F7F7F"/>
            </w:tcBorders>
            <w:tcMar>
              <w:top w:w="0" w:type="dxa"/>
              <w:left w:w="108" w:type="dxa"/>
              <w:bottom w:w="0" w:type="dxa"/>
              <w:right w:w="108" w:type="dxa"/>
            </w:tcMar>
            <w:hideMark/>
          </w:tcPr>
          <w:p w14:paraId="7FBA65E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Usiabaru1</w:t>
            </w:r>
          </w:p>
        </w:tc>
        <w:tc>
          <w:tcPr>
            <w:tcW w:w="1291" w:type="dxa"/>
            <w:tcBorders>
              <w:top w:val="single" w:sz="6" w:space="0" w:color="7F7F7F"/>
              <w:bottom w:val="single" w:sz="6" w:space="0" w:color="7F7F7F"/>
            </w:tcBorders>
            <w:tcMar>
              <w:top w:w="0" w:type="dxa"/>
              <w:left w:w="108" w:type="dxa"/>
              <w:bottom w:w="0" w:type="dxa"/>
              <w:right w:w="108" w:type="dxa"/>
            </w:tcMar>
            <w:hideMark/>
          </w:tcPr>
          <w:p w14:paraId="2CE3AAE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0.013245</w:t>
            </w:r>
          </w:p>
        </w:tc>
        <w:tc>
          <w:tcPr>
            <w:tcW w:w="1290" w:type="dxa"/>
            <w:tcBorders>
              <w:top w:val="single" w:sz="6" w:space="0" w:color="7F7F7F"/>
              <w:bottom w:val="single" w:sz="6" w:space="0" w:color="7F7F7F"/>
            </w:tcBorders>
            <w:tcMar>
              <w:top w:w="0" w:type="dxa"/>
              <w:left w:w="108" w:type="dxa"/>
              <w:bottom w:w="0" w:type="dxa"/>
              <w:right w:w="108" w:type="dxa"/>
            </w:tcMar>
            <w:hideMark/>
          </w:tcPr>
          <w:p w14:paraId="351F457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0.004918</w:t>
            </w:r>
          </w:p>
        </w:tc>
        <w:tc>
          <w:tcPr>
            <w:tcW w:w="1272" w:type="dxa"/>
            <w:tcBorders>
              <w:top w:val="single" w:sz="6" w:space="0" w:color="7F7F7F"/>
              <w:bottom w:val="single" w:sz="6" w:space="0" w:color="7F7F7F"/>
            </w:tcBorders>
            <w:tcMar>
              <w:top w:w="0" w:type="dxa"/>
              <w:left w:w="108" w:type="dxa"/>
              <w:bottom w:w="0" w:type="dxa"/>
              <w:right w:w="108" w:type="dxa"/>
            </w:tcMar>
            <w:hideMark/>
          </w:tcPr>
          <w:p w14:paraId="0BB9BEC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2,693</w:t>
            </w:r>
          </w:p>
        </w:tc>
        <w:tc>
          <w:tcPr>
            <w:tcW w:w="1272" w:type="dxa"/>
            <w:tcBorders>
              <w:top w:val="single" w:sz="6" w:space="0" w:color="7F7F7F"/>
              <w:bottom w:val="single" w:sz="6" w:space="0" w:color="7F7F7F"/>
            </w:tcBorders>
            <w:tcMar>
              <w:top w:w="0" w:type="dxa"/>
              <w:left w:w="108" w:type="dxa"/>
              <w:bottom w:w="0" w:type="dxa"/>
              <w:right w:w="108" w:type="dxa"/>
            </w:tcMar>
            <w:hideMark/>
          </w:tcPr>
          <w:p w14:paraId="6FD7ACA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0.007089</w:t>
            </w:r>
          </w:p>
        </w:tc>
        <w:tc>
          <w:tcPr>
            <w:tcW w:w="791" w:type="dxa"/>
            <w:tcBorders>
              <w:top w:val="single" w:sz="6" w:space="0" w:color="7F7F7F"/>
              <w:bottom w:val="single" w:sz="6" w:space="0" w:color="7F7F7F"/>
            </w:tcBorders>
            <w:tcMar>
              <w:top w:w="0" w:type="dxa"/>
              <w:left w:w="108" w:type="dxa"/>
              <w:bottom w:w="0" w:type="dxa"/>
              <w:right w:w="108" w:type="dxa"/>
            </w:tcMar>
            <w:hideMark/>
          </w:tcPr>
          <w:p w14:paraId="4006975F"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6D2DEC18" w14:textId="77777777" w:rsidTr="0009439B">
        <w:tc>
          <w:tcPr>
            <w:tcW w:w="1696" w:type="dxa"/>
            <w:tcMar>
              <w:top w:w="0" w:type="dxa"/>
              <w:left w:w="108" w:type="dxa"/>
              <w:bottom w:w="0" w:type="dxa"/>
              <w:right w:w="108" w:type="dxa"/>
            </w:tcMar>
            <w:hideMark/>
          </w:tcPr>
          <w:p w14:paraId="443BE29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Mar.</w:t>
            </w:r>
          </w:p>
        </w:tc>
        <w:tc>
          <w:tcPr>
            <w:tcW w:w="1291" w:type="dxa"/>
            <w:tcMar>
              <w:top w:w="0" w:type="dxa"/>
              <w:left w:w="108" w:type="dxa"/>
              <w:bottom w:w="0" w:type="dxa"/>
              <w:right w:w="108" w:type="dxa"/>
            </w:tcMar>
            <w:hideMark/>
          </w:tcPr>
          <w:p w14:paraId="487154A9"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-0.074579</w:t>
            </w:r>
          </w:p>
        </w:tc>
        <w:tc>
          <w:tcPr>
            <w:tcW w:w="1290" w:type="dxa"/>
            <w:tcMar>
              <w:top w:w="0" w:type="dxa"/>
              <w:left w:w="108" w:type="dxa"/>
              <w:bottom w:w="0" w:type="dxa"/>
              <w:right w:w="108" w:type="dxa"/>
            </w:tcMar>
            <w:hideMark/>
          </w:tcPr>
          <w:p w14:paraId="3EC9B70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0.019881</w:t>
            </w:r>
          </w:p>
        </w:tc>
        <w:tc>
          <w:tcPr>
            <w:tcW w:w="1272" w:type="dxa"/>
            <w:tcMar>
              <w:top w:w="0" w:type="dxa"/>
              <w:left w:w="108" w:type="dxa"/>
              <w:bottom w:w="0" w:type="dxa"/>
              <w:right w:w="108" w:type="dxa"/>
            </w:tcMar>
            <w:hideMark/>
          </w:tcPr>
          <w:p w14:paraId="5B7E7282"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-3,751</w:t>
            </w:r>
          </w:p>
        </w:tc>
        <w:tc>
          <w:tcPr>
            <w:tcW w:w="1272" w:type="dxa"/>
            <w:tcMar>
              <w:top w:w="0" w:type="dxa"/>
              <w:left w:w="108" w:type="dxa"/>
              <w:bottom w:w="0" w:type="dxa"/>
              <w:right w:w="108" w:type="dxa"/>
            </w:tcMar>
            <w:hideMark/>
          </w:tcPr>
          <w:p w14:paraId="1CFBDA9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0,000177</w:t>
            </w:r>
          </w:p>
        </w:tc>
        <w:tc>
          <w:tcPr>
            <w:tcW w:w="791" w:type="dxa"/>
            <w:tcMar>
              <w:top w:w="0" w:type="dxa"/>
              <w:left w:w="108" w:type="dxa"/>
              <w:bottom w:w="0" w:type="dxa"/>
              <w:right w:w="108" w:type="dxa"/>
            </w:tcMar>
            <w:hideMark/>
          </w:tcPr>
          <w:p w14:paraId="04FCB16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4A781D5C" w14:textId="77777777" w:rsidTr="0009439B">
        <w:tc>
          <w:tcPr>
            <w:tcW w:w="1696" w:type="dxa"/>
            <w:tcBorders>
              <w:top w:val="single" w:sz="6" w:space="0" w:color="7F7F7F"/>
              <w:bottom w:val="single" w:sz="6" w:space="0" w:color="7F7F7F"/>
            </w:tcBorders>
            <w:tcMar>
              <w:top w:w="0" w:type="dxa"/>
              <w:left w:w="108" w:type="dxa"/>
              <w:bottom w:w="0" w:type="dxa"/>
              <w:right w:w="108" w:type="dxa"/>
            </w:tcMar>
            <w:hideMark/>
          </w:tcPr>
          <w:p w14:paraId="15C7395A"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Div</w:t>
            </w:r>
          </w:p>
        </w:tc>
        <w:tc>
          <w:tcPr>
            <w:tcW w:w="1291" w:type="dxa"/>
            <w:tcBorders>
              <w:top w:val="single" w:sz="6" w:space="0" w:color="7F7F7F"/>
              <w:bottom w:val="single" w:sz="6" w:space="0" w:color="7F7F7F"/>
            </w:tcBorders>
            <w:tcMar>
              <w:top w:w="0" w:type="dxa"/>
              <w:left w:w="108" w:type="dxa"/>
              <w:bottom w:w="0" w:type="dxa"/>
              <w:right w:w="108" w:type="dxa"/>
            </w:tcMar>
            <w:hideMark/>
          </w:tcPr>
          <w:p w14:paraId="16EFE31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-0.059632</w:t>
            </w:r>
          </w:p>
        </w:tc>
        <w:tc>
          <w:tcPr>
            <w:tcW w:w="1290" w:type="dxa"/>
            <w:tcBorders>
              <w:top w:val="single" w:sz="6" w:space="0" w:color="7F7F7F"/>
              <w:bottom w:val="single" w:sz="6" w:space="0" w:color="7F7F7F"/>
            </w:tcBorders>
            <w:tcMar>
              <w:top w:w="0" w:type="dxa"/>
              <w:left w:w="108" w:type="dxa"/>
              <w:bottom w:w="0" w:type="dxa"/>
              <w:right w:w="108" w:type="dxa"/>
            </w:tcMar>
            <w:hideMark/>
          </w:tcPr>
          <w:p w14:paraId="0BE71E4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0.043607</w:t>
            </w:r>
          </w:p>
        </w:tc>
        <w:tc>
          <w:tcPr>
            <w:tcW w:w="1272" w:type="dxa"/>
            <w:tcBorders>
              <w:top w:val="single" w:sz="6" w:space="0" w:color="7F7F7F"/>
              <w:bottom w:val="single" w:sz="6" w:space="0" w:color="7F7F7F"/>
            </w:tcBorders>
            <w:tcMar>
              <w:top w:w="0" w:type="dxa"/>
              <w:left w:w="108" w:type="dxa"/>
              <w:bottom w:w="0" w:type="dxa"/>
              <w:right w:w="108" w:type="dxa"/>
            </w:tcMar>
            <w:hideMark/>
          </w:tcPr>
          <w:p w14:paraId="3C81637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-1367</w:t>
            </w:r>
          </w:p>
        </w:tc>
        <w:tc>
          <w:tcPr>
            <w:tcW w:w="1272" w:type="dxa"/>
            <w:tcBorders>
              <w:top w:val="single" w:sz="6" w:space="0" w:color="7F7F7F"/>
              <w:bottom w:val="single" w:sz="6" w:space="0" w:color="7F7F7F"/>
            </w:tcBorders>
            <w:tcMar>
              <w:top w:w="0" w:type="dxa"/>
              <w:left w:w="108" w:type="dxa"/>
              <w:bottom w:w="0" w:type="dxa"/>
              <w:right w:w="108" w:type="dxa"/>
            </w:tcMar>
            <w:hideMark/>
          </w:tcPr>
          <w:p w14:paraId="4AD24FC8"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0.171514</w:t>
            </w:r>
          </w:p>
        </w:tc>
        <w:tc>
          <w:tcPr>
            <w:tcW w:w="791" w:type="dxa"/>
            <w:tcBorders>
              <w:top w:val="single" w:sz="6" w:space="0" w:color="7F7F7F"/>
              <w:bottom w:val="single" w:sz="6" w:space="0" w:color="7F7F7F"/>
            </w:tcBorders>
            <w:tcMar>
              <w:top w:w="0" w:type="dxa"/>
              <w:left w:w="108" w:type="dxa"/>
              <w:bottom w:w="0" w:type="dxa"/>
              <w:right w:w="108" w:type="dxa"/>
            </w:tcMar>
            <w:hideMark/>
          </w:tcPr>
          <w:p w14:paraId="014B8D4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w:t>
            </w:r>
          </w:p>
        </w:tc>
      </w:tr>
      <w:tr w:rsidR="0009439B" w:rsidRPr="0009439B" w14:paraId="72D01052" w14:textId="77777777" w:rsidTr="0009439B">
        <w:tc>
          <w:tcPr>
            <w:tcW w:w="1696" w:type="dxa"/>
            <w:tcMar>
              <w:top w:w="0" w:type="dxa"/>
              <w:left w:w="108" w:type="dxa"/>
              <w:bottom w:w="0" w:type="dxa"/>
              <w:right w:w="108" w:type="dxa"/>
            </w:tcMar>
            <w:hideMark/>
          </w:tcPr>
          <w:p w14:paraId="7D0B253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Sep</w:t>
            </w:r>
          </w:p>
        </w:tc>
        <w:tc>
          <w:tcPr>
            <w:tcW w:w="1291" w:type="dxa"/>
            <w:tcMar>
              <w:top w:w="0" w:type="dxa"/>
              <w:left w:w="108" w:type="dxa"/>
              <w:bottom w:w="0" w:type="dxa"/>
              <w:right w:w="108" w:type="dxa"/>
            </w:tcMar>
            <w:hideMark/>
          </w:tcPr>
          <w:p w14:paraId="2F9FAFA2"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-0.060309</w:t>
            </w:r>
          </w:p>
        </w:tc>
        <w:tc>
          <w:tcPr>
            <w:tcW w:w="1290" w:type="dxa"/>
            <w:tcMar>
              <w:top w:w="0" w:type="dxa"/>
              <w:left w:w="108" w:type="dxa"/>
              <w:bottom w:w="0" w:type="dxa"/>
              <w:right w:w="108" w:type="dxa"/>
            </w:tcMar>
            <w:hideMark/>
          </w:tcPr>
          <w:p w14:paraId="1C21AF0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0.086044</w:t>
            </w:r>
          </w:p>
        </w:tc>
        <w:tc>
          <w:tcPr>
            <w:tcW w:w="1272" w:type="dxa"/>
            <w:tcMar>
              <w:top w:w="0" w:type="dxa"/>
              <w:left w:w="108" w:type="dxa"/>
              <w:bottom w:w="0" w:type="dxa"/>
              <w:right w:w="108" w:type="dxa"/>
            </w:tcMar>
            <w:hideMark/>
          </w:tcPr>
          <w:p w14:paraId="534526FD"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-0,701</w:t>
            </w:r>
          </w:p>
        </w:tc>
        <w:tc>
          <w:tcPr>
            <w:tcW w:w="1272" w:type="dxa"/>
            <w:tcMar>
              <w:top w:w="0" w:type="dxa"/>
              <w:left w:w="108" w:type="dxa"/>
              <w:bottom w:w="0" w:type="dxa"/>
              <w:right w:w="108" w:type="dxa"/>
            </w:tcMar>
            <w:hideMark/>
          </w:tcPr>
          <w:p w14:paraId="1EF5AAA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0.483386</w:t>
            </w:r>
          </w:p>
        </w:tc>
        <w:tc>
          <w:tcPr>
            <w:tcW w:w="791" w:type="dxa"/>
            <w:tcMar>
              <w:top w:w="0" w:type="dxa"/>
              <w:left w:w="108" w:type="dxa"/>
              <w:bottom w:w="0" w:type="dxa"/>
              <w:right w:w="108" w:type="dxa"/>
            </w:tcMar>
            <w:hideMark/>
          </w:tcPr>
          <w:p w14:paraId="519F997C"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r w:rsidR="0009439B" w:rsidRPr="0009439B" w14:paraId="6EDDAD42" w14:textId="77777777" w:rsidTr="0009439B">
        <w:tc>
          <w:tcPr>
            <w:tcW w:w="1696" w:type="dxa"/>
            <w:tcBorders>
              <w:top w:val="single" w:sz="6" w:space="0" w:color="7F7F7F"/>
              <w:bottom w:val="single" w:sz="6" w:space="0" w:color="7F7F7F"/>
            </w:tcBorders>
            <w:tcMar>
              <w:top w:w="0" w:type="dxa"/>
              <w:left w:w="108" w:type="dxa"/>
              <w:bottom w:w="0" w:type="dxa"/>
              <w:right w:w="108" w:type="dxa"/>
            </w:tcMar>
            <w:hideMark/>
          </w:tcPr>
          <w:p w14:paraId="330F17AB"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Wid</w:t>
            </w:r>
          </w:p>
        </w:tc>
        <w:tc>
          <w:tcPr>
            <w:tcW w:w="1291" w:type="dxa"/>
            <w:tcBorders>
              <w:top w:val="single" w:sz="6" w:space="0" w:color="7F7F7F"/>
              <w:bottom w:val="single" w:sz="6" w:space="0" w:color="7F7F7F"/>
            </w:tcBorders>
            <w:tcMar>
              <w:top w:w="0" w:type="dxa"/>
              <w:left w:w="108" w:type="dxa"/>
              <w:bottom w:w="0" w:type="dxa"/>
              <w:right w:w="108" w:type="dxa"/>
            </w:tcMar>
            <w:hideMark/>
          </w:tcPr>
          <w:p w14:paraId="650BDAF4"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-0.035655</w:t>
            </w:r>
          </w:p>
        </w:tc>
        <w:tc>
          <w:tcPr>
            <w:tcW w:w="1290" w:type="dxa"/>
            <w:tcBorders>
              <w:top w:val="single" w:sz="6" w:space="0" w:color="7F7F7F"/>
              <w:bottom w:val="single" w:sz="6" w:space="0" w:color="7F7F7F"/>
            </w:tcBorders>
            <w:tcMar>
              <w:top w:w="0" w:type="dxa"/>
              <w:left w:w="108" w:type="dxa"/>
              <w:bottom w:w="0" w:type="dxa"/>
              <w:right w:w="108" w:type="dxa"/>
            </w:tcMar>
            <w:hideMark/>
          </w:tcPr>
          <w:p w14:paraId="12DBA8B2"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0.035740</w:t>
            </w:r>
          </w:p>
        </w:tc>
        <w:tc>
          <w:tcPr>
            <w:tcW w:w="1272" w:type="dxa"/>
            <w:tcBorders>
              <w:top w:val="single" w:sz="6" w:space="0" w:color="7F7F7F"/>
              <w:bottom w:val="single" w:sz="6" w:space="0" w:color="7F7F7F"/>
            </w:tcBorders>
            <w:tcMar>
              <w:top w:w="0" w:type="dxa"/>
              <w:left w:w="108" w:type="dxa"/>
              <w:bottom w:w="0" w:type="dxa"/>
              <w:right w:w="108" w:type="dxa"/>
            </w:tcMar>
            <w:hideMark/>
          </w:tcPr>
          <w:p w14:paraId="0FE37747"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-0.998</w:t>
            </w:r>
          </w:p>
        </w:tc>
        <w:tc>
          <w:tcPr>
            <w:tcW w:w="1272" w:type="dxa"/>
            <w:tcBorders>
              <w:top w:val="single" w:sz="6" w:space="0" w:color="7F7F7F"/>
              <w:bottom w:val="single" w:sz="6" w:space="0" w:color="7F7F7F"/>
            </w:tcBorders>
            <w:tcMar>
              <w:top w:w="0" w:type="dxa"/>
              <w:left w:w="108" w:type="dxa"/>
              <w:bottom w:w="0" w:type="dxa"/>
              <w:right w:w="108" w:type="dxa"/>
            </w:tcMar>
            <w:hideMark/>
          </w:tcPr>
          <w:p w14:paraId="2463A4A1"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0.318491</w:t>
            </w:r>
          </w:p>
        </w:tc>
        <w:tc>
          <w:tcPr>
            <w:tcW w:w="791" w:type="dxa"/>
            <w:tcBorders>
              <w:top w:val="single" w:sz="6" w:space="0" w:color="7F7F7F"/>
              <w:bottom w:val="single" w:sz="6" w:space="0" w:color="7F7F7F"/>
            </w:tcBorders>
            <w:tcMar>
              <w:top w:w="0" w:type="dxa"/>
              <w:left w:w="108" w:type="dxa"/>
              <w:bottom w:w="0" w:type="dxa"/>
              <w:right w:w="108" w:type="dxa"/>
            </w:tcMar>
            <w:hideMark/>
          </w:tcPr>
          <w:p w14:paraId="1DAF730E"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tc>
      </w:tr>
    </w:tbl>
    <w:p w14:paraId="494CC0A0"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Significance Code: 0 '***' 0.001 '**' 0.01 '*' 0.05 '.' 0.1 '' 1</w:t>
      </w:r>
    </w:p>
    <w:p w14:paraId="20869983"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w:t>
      </w:r>
    </w:p>
    <w:p w14:paraId="66BBF2D5" w14:textId="77777777" w:rsidR="0009439B" w:rsidRPr="0009439B" w:rsidRDefault="0009439B" w:rsidP="0009439B">
      <w:pPr>
        <w:spacing w:after="0" w:line="276"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Residual standard error: 0.4881 on 7335 degrees of freedom (2 observations deleted due to missingness) Multiple R-squared: 0.01007, Adjusted R-squared: 0.009265 F-statistics: 12.44 on 6 and 7335 DF, p-value: 5.363e-14</w:t>
      </w:r>
    </w:p>
    <w:p w14:paraId="535FB0B7"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xml:space="preserve">              </w:t>
      </w:r>
    </w:p>
    <w:p w14:paraId="190B466F"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xml:space="preserve">              Based on the results of descriptive data and regression analysis that has been carried out on these five risk-taking codes, it can be seen that Based on the results of the descriptive data analysis that has been done it can be seen that between men and women do not have significant differences. Basically, the views </w:t>
      </w:r>
      <w:r w:rsidRPr="0009439B">
        <w:rPr>
          <w:rFonts w:ascii="Times New Roman" w:eastAsia="Times New Roman" w:hAnsi="Times New Roman" w:cs="Times New Roman"/>
          <w:sz w:val="18"/>
          <w:szCs w:val="18"/>
          <w:lang w:eastAsia="id-ID"/>
        </w:rPr>
        <w:lastRenderedPageBreak/>
        <w:t>of most people, men generally take greater risks compared to women. However, not necessarily women tend to avoid risk. In accordance with existing data shows that women who choose to take and face greater risks are not small in number. In this case the number of women who choose a greater risk is proportional to the number of men with a percentage ratio that is not too far away. Described in the graph and table above it can be seen that the ratio is 1% - 12%. Even in the SI03 code between men and women answered with the same choice, namely in the second choice with higher risk taking. It can also be seen that in the SI11 and SI13 codes the majority of respondents both male and female prefer the first choice with lower risk. This shows that men do not always choose choices with a higher risk, but in some choices men actually choose a lower risk choice and are comparable to choices chosen by women, so it can be concluded that the comparison between men and women are quite balanced in taking risks.</w:t>
      </w:r>
    </w:p>
    <w:p w14:paraId="6099BDA7"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The results of this research have been assessed in accordance with the results of research conducted by Wendy (in Wirosari, 2010) which shows that there is no difference in risk behavior between men and women because risk behavior factors are not only influenced by gender factors, but there are still many Other factors that can influence, include experience and characteristics of the surrounding environment. In another research conducted by Wirosari (2010) shows that gender is not the only factor that can influence auditor risk behavior, but there are still many other factors that can be considered, such as competency, experience, time pressure, audit fees. The results of this research have shown that of the 5 codes there are 2 codes that are considered to have no significant effect and there are 3 codes that are considered to be quite influential even though the level of significance is judged to be unfavorable. it means that basically in certain contexts gender shows its influence on risk taking and in other contexts gender cannot significantly influence risk taking. This shows that there are many other factors that can significantly influence risk taking.</w:t>
      </w:r>
    </w:p>
    <w:p w14:paraId="050DABC1"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Based on the regression results it is also explained that age or age as a control variable is considered to have a significant effect on risk taking. This is shown from the 5 risk taking codes, there are 4 codes that show that age affects risk taking significantly. This is consistent with the results of research conducted by Wirosari (2010) which explains that age has a significant influence on risk behavior, especially on auditor behavior. The effect is positive, which the older the respondent's age, the greater the possibility of taking a big enough risk. This also shows that marital status as a control variable in the study is considered not to significantly influence risk taking. This is indicated by only a few that can influence it.</w:t>
      </w:r>
    </w:p>
    <w:p w14:paraId="7882B6CB" w14:textId="77777777" w:rsidR="0009439B" w:rsidRPr="0009439B" w:rsidRDefault="0009439B" w:rsidP="0009439B">
      <w:pPr>
        <w:numPr>
          <w:ilvl w:val="0"/>
          <w:numId w:val="5"/>
        </w:numPr>
        <w:spacing w:after="0" w:line="360" w:lineRule="auto"/>
        <w:ind w:left="284" w:hanging="284"/>
        <w:jc w:val="both"/>
        <w:rPr>
          <w:rFonts w:ascii="Times New Roman" w:eastAsia="Times New Roman" w:hAnsi="Times New Roman" w:cs="Times New Roman"/>
          <w:b/>
          <w:bCs/>
          <w:sz w:val="18"/>
          <w:szCs w:val="18"/>
          <w:lang w:eastAsia="id-ID"/>
        </w:rPr>
      </w:pPr>
      <w:r w:rsidRPr="0009439B">
        <w:rPr>
          <w:rFonts w:ascii="Times New Roman" w:eastAsia="Times New Roman" w:hAnsi="Times New Roman" w:cs="Times New Roman"/>
          <w:b/>
          <w:bCs/>
          <w:sz w:val="18"/>
          <w:szCs w:val="18"/>
          <w:lang w:eastAsia="id-ID"/>
        </w:rPr>
        <w:t>CONCLUSIONS</w:t>
      </w:r>
    </w:p>
    <w:p w14:paraId="49AB85FA"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sz w:val="18"/>
          <w:szCs w:val="18"/>
          <w:lang w:eastAsia="id-ID"/>
        </w:rPr>
        <w:t xml:space="preserve">              Gender influences the risk taking of the Indonesian people with other factors that can influence including one of them is the age of the respondent. the results of the influence of gender itself indicate that there is no difference between male and female gender . The absence of differences between men and women can be used as a reference by the wider community that there is a need for gender equality in various sectors given that there is still no uniform understanding of gender equality in society. Gender men </w:t>
      </w:r>
      <w:r w:rsidRPr="0009439B">
        <w:rPr>
          <w:rFonts w:ascii="Times New Roman" w:eastAsia="Times New Roman" w:hAnsi="Times New Roman" w:cs="Times New Roman"/>
          <w:sz w:val="18"/>
          <w:szCs w:val="18"/>
          <w:lang w:eastAsia="id-ID"/>
        </w:rPr>
        <w:lastRenderedPageBreak/>
        <w:t xml:space="preserve">and women do not necessarily become a major assessment in the process of defining certain parties, especially in the public domain so it needs to be reexamined other factors which can be used as an assessment. </w:t>
      </w:r>
    </w:p>
    <w:p w14:paraId="543FA7F4" w14:textId="77777777" w:rsidR="0009439B" w:rsidRPr="0009439B" w:rsidRDefault="0009439B" w:rsidP="0009439B">
      <w:pPr>
        <w:spacing w:after="0" w:line="360" w:lineRule="auto"/>
        <w:ind w:left="720"/>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 </w:t>
      </w:r>
    </w:p>
    <w:p w14:paraId="291B1734" w14:textId="77777777" w:rsidR="0009439B" w:rsidRPr="0009439B" w:rsidRDefault="0009439B" w:rsidP="0009439B">
      <w:pPr>
        <w:spacing w:after="0" w:line="360" w:lineRule="auto"/>
        <w:jc w:val="both"/>
        <w:rPr>
          <w:rFonts w:ascii="Times New Roman" w:eastAsia="Times New Roman" w:hAnsi="Times New Roman" w:cs="Times New Roman"/>
          <w:sz w:val="18"/>
          <w:szCs w:val="18"/>
          <w:lang w:eastAsia="id-ID"/>
        </w:rPr>
      </w:pPr>
      <w:r w:rsidRPr="0009439B">
        <w:rPr>
          <w:rFonts w:ascii="Times New Roman" w:eastAsia="Times New Roman" w:hAnsi="Times New Roman" w:cs="Times New Roman"/>
          <w:b/>
          <w:bCs/>
          <w:sz w:val="18"/>
          <w:szCs w:val="18"/>
          <w:lang w:eastAsia="id-ID"/>
        </w:rPr>
        <w:t>REFERENCES:</w:t>
      </w:r>
    </w:p>
    <w:p w14:paraId="0F55FE62" w14:textId="77777777" w:rsidR="00DF4839" w:rsidRDefault="00DF4839" w:rsidP="00DF483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ab/>
      </w:r>
      <w:r w:rsidRPr="002454A1">
        <w:rPr>
          <w:rFonts w:ascii="Times New Roman" w:hAnsi="Times New Roman" w:cs="Times New Roman"/>
          <w:sz w:val="18"/>
          <w:szCs w:val="18"/>
        </w:rPr>
        <w:t xml:space="preserve">Arini, Rachel Dkk. </w:t>
      </w:r>
      <w:r w:rsidRPr="002454A1">
        <w:rPr>
          <w:rFonts w:ascii="Times New Roman" w:hAnsi="Times New Roman" w:cs="Times New Roman"/>
          <w:i/>
          <w:sz w:val="18"/>
          <w:szCs w:val="18"/>
        </w:rPr>
        <w:t xml:space="preserve">Hubungan Peran Gender Dan Tingkah Laku Pengambilan </w:t>
      </w:r>
      <w:r w:rsidR="00EC6296">
        <w:rPr>
          <w:rFonts w:ascii="Times New Roman" w:hAnsi="Times New Roman" w:cs="Times New Roman"/>
          <w:i/>
          <w:sz w:val="18"/>
          <w:szCs w:val="18"/>
        </w:rPr>
        <w:t xml:space="preserve"> </w:t>
      </w:r>
      <w:r w:rsidRPr="002454A1">
        <w:rPr>
          <w:rFonts w:ascii="Times New Roman" w:hAnsi="Times New Roman" w:cs="Times New Roman"/>
          <w:i/>
          <w:sz w:val="18"/>
          <w:szCs w:val="18"/>
        </w:rPr>
        <w:t>Risiko</w:t>
      </w:r>
      <w:r w:rsidR="00EC6296">
        <w:rPr>
          <w:rFonts w:ascii="Times New Roman" w:hAnsi="Times New Roman" w:cs="Times New Roman"/>
          <w:i/>
          <w:sz w:val="18"/>
          <w:szCs w:val="18"/>
        </w:rPr>
        <w:t xml:space="preserve"> </w:t>
      </w:r>
      <w:r w:rsidRPr="002454A1">
        <w:rPr>
          <w:rFonts w:ascii="Times New Roman" w:hAnsi="Times New Roman" w:cs="Times New Roman"/>
          <w:i/>
          <w:sz w:val="18"/>
          <w:szCs w:val="18"/>
        </w:rPr>
        <w:t xml:space="preserve">Pada </w:t>
      </w:r>
      <w:r>
        <w:rPr>
          <w:rFonts w:ascii="Times New Roman" w:hAnsi="Times New Roman" w:cs="Times New Roman"/>
          <w:i/>
          <w:sz w:val="18"/>
          <w:szCs w:val="18"/>
        </w:rPr>
        <w:tab/>
      </w:r>
      <w:r w:rsidRPr="002454A1">
        <w:rPr>
          <w:rFonts w:ascii="Times New Roman" w:hAnsi="Times New Roman" w:cs="Times New Roman"/>
          <w:i/>
          <w:sz w:val="18"/>
          <w:szCs w:val="18"/>
        </w:rPr>
        <w:t>Wirausaha Perempuan Dengan Usaha Kecil</w:t>
      </w:r>
      <w:r w:rsidRPr="002454A1">
        <w:rPr>
          <w:rFonts w:ascii="Times New Roman" w:hAnsi="Times New Roman" w:cs="Times New Roman"/>
          <w:sz w:val="18"/>
          <w:szCs w:val="18"/>
        </w:rPr>
        <w:t>. MindSet, Juni 2010, Vol. 1, No.2, Hal. 131-139</w:t>
      </w:r>
    </w:p>
    <w:p w14:paraId="710CBCEE" w14:textId="77777777" w:rsidR="00DF4839" w:rsidRPr="00D817AD" w:rsidRDefault="00DF4839" w:rsidP="00DF483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ab/>
      </w:r>
      <w:r w:rsidRPr="00D817AD">
        <w:rPr>
          <w:rFonts w:ascii="Times New Roman" w:hAnsi="Times New Roman" w:cs="Times New Roman"/>
          <w:sz w:val="18"/>
          <w:szCs w:val="18"/>
        </w:rPr>
        <w:t xml:space="preserve">Eagly, A.H. 2013. </w:t>
      </w:r>
      <w:r w:rsidRPr="00D817AD">
        <w:rPr>
          <w:rFonts w:ascii="Times New Roman" w:hAnsi="Times New Roman" w:cs="Times New Roman"/>
          <w:i/>
          <w:iCs/>
          <w:sz w:val="18"/>
          <w:szCs w:val="18"/>
        </w:rPr>
        <w:t xml:space="preserve">Sex differences in social behavior: A social-role </w:t>
      </w:r>
      <w:r w:rsidRPr="00D817AD">
        <w:rPr>
          <w:rFonts w:ascii="Times New Roman" w:hAnsi="Times New Roman" w:cs="Times New Roman"/>
          <w:i/>
          <w:iCs/>
          <w:sz w:val="18"/>
          <w:szCs w:val="18"/>
        </w:rPr>
        <w:tab/>
        <w:t>interpretation</w:t>
      </w:r>
      <w:r w:rsidRPr="00D817AD">
        <w:rPr>
          <w:rFonts w:ascii="Times New Roman" w:hAnsi="Times New Roman" w:cs="Times New Roman"/>
          <w:sz w:val="18"/>
          <w:szCs w:val="18"/>
        </w:rPr>
        <w:t xml:space="preserve">. </w:t>
      </w:r>
      <w:r>
        <w:rPr>
          <w:rFonts w:ascii="Times New Roman" w:hAnsi="Times New Roman" w:cs="Times New Roman"/>
          <w:sz w:val="18"/>
          <w:szCs w:val="18"/>
        </w:rPr>
        <w:tab/>
      </w:r>
      <w:r w:rsidRPr="00D817AD">
        <w:rPr>
          <w:rFonts w:ascii="Times New Roman" w:hAnsi="Times New Roman" w:cs="Times New Roman"/>
          <w:sz w:val="18"/>
          <w:szCs w:val="18"/>
        </w:rPr>
        <w:t xml:space="preserve">Psychology Press. </w:t>
      </w:r>
    </w:p>
    <w:p w14:paraId="10B8F3AB" w14:textId="77777777" w:rsidR="00DF4839" w:rsidRPr="002454A1" w:rsidRDefault="00DF4839" w:rsidP="00DF483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z w:val="18"/>
          <w:szCs w:val="18"/>
        </w:rPr>
        <w:tab/>
      </w:r>
      <w:r w:rsidRPr="002454A1">
        <w:rPr>
          <w:rFonts w:ascii="Times New Roman" w:hAnsi="Times New Roman" w:cs="Times New Roman"/>
          <w:sz w:val="18"/>
          <w:szCs w:val="18"/>
        </w:rPr>
        <w:t xml:space="preserve">Fakih, Monsour. 2016. </w:t>
      </w:r>
      <w:r w:rsidRPr="002454A1">
        <w:rPr>
          <w:rFonts w:ascii="Times New Roman" w:hAnsi="Times New Roman" w:cs="Times New Roman"/>
          <w:i/>
          <w:iCs/>
          <w:sz w:val="18"/>
          <w:szCs w:val="18"/>
        </w:rPr>
        <w:t>Analisis Gender dan transformasi Sosial.</w:t>
      </w:r>
      <w:r w:rsidRPr="002454A1">
        <w:rPr>
          <w:rFonts w:ascii="Times New Roman" w:hAnsi="Times New Roman" w:cs="Times New Roman"/>
          <w:sz w:val="18"/>
          <w:szCs w:val="18"/>
        </w:rPr>
        <w:t xml:space="preserve"> Yogyakarta : </w:t>
      </w:r>
      <w:r w:rsidRPr="002454A1">
        <w:rPr>
          <w:rFonts w:ascii="Times New Roman" w:hAnsi="Times New Roman" w:cs="Times New Roman"/>
          <w:sz w:val="18"/>
          <w:szCs w:val="18"/>
        </w:rPr>
        <w:tab/>
        <w:t xml:space="preserve">InsistPress. </w:t>
      </w:r>
    </w:p>
    <w:p w14:paraId="2268AEAE" w14:textId="77777777" w:rsidR="00DF4839" w:rsidRDefault="00DF4839" w:rsidP="00DF483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ab/>
      </w:r>
      <w:r w:rsidRPr="002454A1">
        <w:rPr>
          <w:rFonts w:ascii="Times New Roman" w:hAnsi="Times New Roman" w:cs="Times New Roman"/>
          <w:sz w:val="18"/>
          <w:szCs w:val="18"/>
        </w:rPr>
        <w:t xml:space="preserve">Gupta, V., Shapiro, M., Maxﬁeld, S. and Hass, S. 2010. </w:t>
      </w:r>
      <w:r w:rsidRPr="002454A1">
        <w:rPr>
          <w:rFonts w:ascii="Times New Roman" w:hAnsi="Times New Roman" w:cs="Times New Roman"/>
          <w:i/>
          <w:iCs/>
          <w:sz w:val="18"/>
          <w:szCs w:val="18"/>
        </w:rPr>
        <w:t xml:space="preserve">Gender and risk: women, risk taking </w:t>
      </w:r>
      <w:r>
        <w:rPr>
          <w:rFonts w:ascii="Times New Roman" w:hAnsi="Times New Roman" w:cs="Times New Roman"/>
          <w:i/>
          <w:iCs/>
          <w:sz w:val="18"/>
          <w:szCs w:val="18"/>
        </w:rPr>
        <w:tab/>
      </w:r>
      <w:r w:rsidRPr="002454A1">
        <w:rPr>
          <w:rFonts w:ascii="Times New Roman" w:hAnsi="Times New Roman" w:cs="Times New Roman"/>
          <w:i/>
          <w:iCs/>
          <w:sz w:val="18"/>
          <w:szCs w:val="18"/>
        </w:rPr>
        <w:t xml:space="preserve">and risk </w:t>
      </w:r>
      <w:r>
        <w:rPr>
          <w:rFonts w:ascii="Times New Roman" w:hAnsi="Times New Roman" w:cs="Times New Roman"/>
          <w:i/>
          <w:iCs/>
          <w:sz w:val="18"/>
          <w:szCs w:val="18"/>
        </w:rPr>
        <w:tab/>
      </w:r>
      <w:r w:rsidRPr="002454A1">
        <w:rPr>
          <w:rFonts w:ascii="Times New Roman" w:hAnsi="Times New Roman" w:cs="Times New Roman"/>
          <w:i/>
          <w:iCs/>
          <w:sz w:val="18"/>
          <w:szCs w:val="18"/>
        </w:rPr>
        <w:t>aversion</w:t>
      </w:r>
      <w:r w:rsidRPr="002454A1">
        <w:rPr>
          <w:rFonts w:ascii="Times New Roman" w:hAnsi="Times New Roman" w:cs="Times New Roman"/>
          <w:sz w:val="18"/>
          <w:szCs w:val="18"/>
        </w:rPr>
        <w:t xml:space="preserve">. </w:t>
      </w:r>
      <w:r w:rsidRPr="002454A1">
        <w:rPr>
          <w:rFonts w:ascii="Times New Roman" w:hAnsi="Times New Roman" w:cs="Times New Roman"/>
          <w:sz w:val="18"/>
          <w:szCs w:val="18"/>
        </w:rPr>
        <w:tab/>
        <w:t xml:space="preserve">Gender in Management: An International Journal Vol. 25 No. 7, 2010. </w:t>
      </w:r>
    </w:p>
    <w:p w14:paraId="25020E99" w14:textId="77777777" w:rsidR="00DF4839" w:rsidRPr="00D817AD" w:rsidRDefault="00DF4839" w:rsidP="00DF483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szCs w:val="18"/>
        </w:rPr>
        <w:tab/>
      </w:r>
      <w:r w:rsidRPr="00D817AD">
        <w:rPr>
          <w:rFonts w:ascii="Times New Roman" w:hAnsi="Times New Roman" w:cs="Times New Roman"/>
          <w:sz w:val="18"/>
          <w:szCs w:val="18"/>
        </w:rPr>
        <w:t xml:space="preserve">Heslin, James M. 2007. Sosiologi dengan Pendekatan Membumi. Penerjemah: </w:t>
      </w:r>
      <w:r w:rsidRPr="00D817AD">
        <w:rPr>
          <w:rFonts w:ascii="Times New Roman" w:hAnsi="Times New Roman" w:cs="Times New Roman"/>
          <w:sz w:val="18"/>
          <w:szCs w:val="18"/>
        </w:rPr>
        <w:tab/>
        <w:t xml:space="preserve">Sunarto, </w:t>
      </w:r>
      <w:r>
        <w:rPr>
          <w:rFonts w:ascii="Times New Roman" w:hAnsi="Times New Roman" w:cs="Times New Roman"/>
          <w:sz w:val="18"/>
          <w:szCs w:val="18"/>
        </w:rPr>
        <w:tab/>
      </w:r>
      <w:r w:rsidRPr="00D817AD">
        <w:rPr>
          <w:rFonts w:ascii="Times New Roman" w:hAnsi="Times New Roman" w:cs="Times New Roman"/>
          <w:sz w:val="18"/>
          <w:szCs w:val="18"/>
        </w:rPr>
        <w:t>Kamanto. Jakarta : Erlangga.</w:t>
      </w:r>
    </w:p>
    <w:p w14:paraId="5AF6BEB3" w14:textId="77777777" w:rsidR="00DF4839" w:rsidRDefault="00DF4839" w:rsidP="00DF483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szCs w:val="18"/>
        </w:rPr>
        <w:tab/>
      </w:r>
      <w:r w:rsidRPr="002454A1">
        <w:rPr>
          <w:rFonts w:ascii="Times New Roman" w:hAnsi="Times New Roman" w:cs="Times New Roman"/>
          <w:sz w:val="18"/>
          <w:szCs w:val="18"/>
        </w:rPr>
        <w:t xml:space="preserve">Jayathilakepradana Mudiyanselage Bandula. 2013. </w:t>
      </w:r>
      <w:r w:rsidRPr="002454A1">
        <w:rPr>
          <w:rFonts w:ascii="Times New Roman" w:hAnsi="Times New Roman" w:cs="Times New Roman"/>
          <w:i/>
          <w:iCs/>
          <w:sz w:val="18"/>
          <w:szCs w:val="18"/>
        </w:rPr>
        <w:t xml:space="preserve">Gender Effects On Risk Perception And Risk </w:t>
      </w:r>
      <w:r>
        <w:rPr>
          <w:rFonts w:ascii="Times New Roman" w:hAnsi="Times New Roman" w:cs="Times New Roman"/>
          <w:i/>
          <w:iCs/>
          <w:sz w:val="18"/>
          <w:szCs w:val="18"/>
        </w:rPr>
        <w:tab/>
      </w:r>
      <w:r w:rsidRPr="002454A1">
        <w:rPr>
          <w:rFonts w:ascii="Times New Roman" w:hAnsi="Times New Roman" w:cs="Times New Roman"/>
          <w:i/>
          <w:iCs/>
          <w:sz w:val="18"/>
          <w:szCs w:val="18"/>
        </w:rPr>
        <w:t xml:space="preserve">Behavior </w:t>
      </w:r>
      <w:r>
        <w:rPr>
          <w:rFonts w:ascii="Times New Roman" w:hAnsi="Times New Roman" w:cs="Times New Roman"/>
          <w:i/>
          <w:iCs/>
          <w:sz w:val="18"/>
          <w:szCs w:val="18"/>
        </w:rPr>
        <w:tab/>
      </w:r>
      <w:r w:rsidRPr="002454A1">
        <w:rPr>
          <w:rFonts w:ascii="Times New Roman" w:hAnsi="Times New Roman" w:cs="Times New Roman"/>
          <w:i/>
          <w:iCs/>
          <w:sz w:val="18"/>
          <w:szCs w:val="18"/>
        </w:rPr>
        <w:t>Of Entrepreneurs At Smes In Sri Lanka.</w:t>
      </w:r>
      <w:r w:rsidRPr="002454A1">
        <w:rPr>
          <w:rFonts w:ascii="Times New Roman" w:hAnsi="Times New Roman" w:cs="Times New Roman"/>
          <w:sz w:val="18"/>
          <w:szCs w:val="18"/>
        </w:rPr>
        <w:t xml:space="preserve"> Asia Pacific Journal of Marketing &amp; </w:t>
      </w:r>
      <w:r>
        <w:rPr>
          <w:rFonts w:ascii="Times New Roman" w:hAnsi="Times New Roman" w:cs="Times New Roman"/>
          <w:sz w:val="18"/>
          <w:szCs w:val="18"/>
        </w:rPr>
        <w:tab/>
      </w:r>
      <w:r w:rsidRPr="002454A1">
        <w:rPr>
          <w:rFonts w:ascii="Times New Roman" w:hAnsi="Times New Roman" w:cs="Times New Roman"/>
          <w:sz w:val="18"/>
          <w:szCs w:val="18"/>
        </w:rPr>
        <w:t>Management Review ISSN 2319-2836 Vol.2 (2), February 2013.</w:t>
      </w:r>
    </w:p>
    <w:p w14:paraId="46FEBEEE" w14:textId="77777777" w:rsidR="00DF4839" w:rsidRDefault="00DF4839" w:rsidP="00DF4839">
      <w:pPr>
        <w:autoSpaceDE w:val="0"/>
        <w:autoSpaceDN w:val="0"/>
        <w:adjustRightInd w:val="0"/>
        <w:spacing w:after="0" w:line="240" w:lineRule="auto"/>
        <w:jc w:val="both"/>
        <w:rPr>
          <w:rFonts w:ascii="Times New Roman" w:hAnsi="Times New Roman" w:cs="Times New Roman"/>
          <w:bCs/>
          <w:sz w:val="18"/>
          <w:szCs w:val="18"/>
        </w:rPr>
      </w:pPr>
      <w:r>
        <w:rPr>
          <w:rFonts w:ascii="Times New Roman" w:hAnsi="Times New Roman" w:cs="Times New Roman"/>
          <w:sz w:val="18"/>
          <w:szCs w:val="18"/>
        </w:rPr>
        <w:t>[7]</w:t>
      </w:r>
      <w:r>
        <w:rPr>
          <w:rFonts w:ascii="Times New Roman" w:hAnsi="Times New Roman" w:cs="Times New Roman"/>
          <w:sz w:val="18"/>
          <w:szCs w:val="18"/>
        </w:rPr>
        <w:tab/>
      </w:r>
      <w:r w:rsidRPr="00A83010">
        <w:rPr>
          <w:rFonts w:ascii="Times New Roman" w:hAnsi="Times New Roman" w:cs="Times New Roman"/>
          <w:sz w:val="18"/>
          <w:szCs w:val="18"/>
        </w:rPr>
        <w:t xml:space="preserve">Manggala, Yudha. (2017) </w:t>
      </w:r>
      <w:r w:rsidRPr="00A83010">
        <w:rPr>
          <w:rFonts w:ascii="Times New Roman" w:hAnsi="Times New Roman" w:cs="Times New Roman"/>
          <w:bCs/>
          <w:i/>
          <w:iCs/>
          <w:sz w:val="18"/>
          <w:szCs w:val="18"/>
        </w:rPr>
        <w:t xml:space="preserve">Pengaruh Gender Terhadap Pengambilan Keputusan </w:t>
      </w:r>
      <w:r w:rsidRPr="00A83010">
        <w:rPr>
          <w:rFonts w:ascii="Times New Roman" w:hAnsi="Times New Roman" w:cs="Times New Roman"/>
          <w:bCs/>
          <w:i/>
          <w:iCs/>
          <w:sz w:val="18"/>
          <w:szCs w:val="18"/>
        </w:rPr>
        <w:tab/>
        <w:t>Rumah</w:t>
      </w:r>
      <w:r w:rsidRPr="00A83010">
        <w:rPr>
          <w:rFonts w:ascii="Times New Roman" w:hAnsi="Times New Roman" w:cs="Times New Roman"/>
          <w:bCs/>
          <w:i/>
          <w:iCs/>
          <w:sz w:val="18"/>
          <w:szCs w:val="18"/>
        </w:rPr>
        <w:tab/>
        <w:t>Tangga Indonesia</w:t>
      </w:r>
      <w:r w:rsidRPr="00A83010">
        <w:rPr>
          <w:rFonts w:ascii="Times New Roman" w:hAnsi="Times New Roman" w:cs="Times New Roman"/>
          <w:bCs/>
          <w:sz w:val="18"/>
          <w:szCs w:val="18"/>
        </w:rPr>
        <w:t>. Skripsi S1. FIS. Universitas Negeri Yogyakarta.</w:t>
      </w:r>
    </w:p>
    <w:p w14:paraId="35EF8B80" w14:textId="77777777" w:rsidR="00DF4839" w:rsidRPr="00A83010" w:rsidRDefault="00DF4839" w:rsidP="00DF4839">
      <w:pPr>
        <w:autoSpaceDE w:val="0"/>
        <w:autoSpaceDN w:val="0"/>
        <w:adjustRightInd w:val="0"/>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w:t>
      </w:r>
      <w:r>
        <w:rPr>
          <w:rFonts w:ascii="Times New Roman" w:hAnsi="Times New Roman" w:cs="Times New Roman"/>
          <w:bCs/>
          <w:sz w:val="18"/>
          <w:szCs w:val="18"/>
        </w:rPr>
        <w:tab/>
      </w:r>
      <w:r w:rsidRPr="00A83010">
        <w:rPr>
          <w:rFonts w:ascii="Times New Roman" w:hAnsi="Times New Roman" w:cs="Times New Roman"/>
          <w:bCs/>
          <w:sz w:val="18"/>
          <w:szCs w:val="18"/>
        </w:rPr>
        <w:t>Mosse, Julia Cleves. 2007</w:t>
      </w:r>
      <w:r w:rsidRPr="00A83010">
        <w:rPr>
          <w:rFonts w:ascii="Times New Roman" w:hAnsi="Times New Roman" w:cs="Times New Roman"/>
          <w:bCs/>
          <w:i/>
          <w:iCs/>
          <w:sz w:val="18"/>
          <w:szCs w:val="18"/>
        </w:rPr>
        <w:t>. Gender dan Pembangunan.</w:t>
      </w:r>
      <w:r w:rsidRPr="00A83010">
        <w:rPr>
          <w:rFonts w:ascii="Times New Roman" w:hAnsi="Times New Roman" w:cs="Times New Roman"/>
          <w:bCs/>
          <w:sz w:val="18"/>
          <w:szCs w:val="18"/>
        </w:rPr>
        <w:t xml:space="preserve"> Yogyakarta : Pustaka </w:t>
      </w:r>
      <w:r w:rsidRPr="00A83010">
        <w:rPr>
          <w:rFonts w:ascii="Times New Roman" w:hAnsi="Times New Roman" w:cs="Times New Roman"/>
          <w:bCs/>
          <w:sz w:val="18"/>
          <w:szCs w:val="18"/>
        </w:rPr>
        <w:tab/>
        <w:t xml:space="preserve">Pelajar. </w:t>
      </w:r>
    </w:p>
    <w:p w14:paraId="41C77B93" w14:textId="77777777" w:rsidR="00DF4839" w:rsidRDefault="00DF4839" w:rsidP="00DF4839">
      <w:pPr>
        <w:pStyle w:val="ListParagraph"/>
        <w:autoSpaceDE w:val="0"/>
        <w:autoSpaceDN w:val="0"/>
        <w:adjustRightInd w:val="0"/>
        <w:spacing w:after="0" w:line="240" w:lineRule="auto"/>
        <w:ind w:left="0"/>
        <w:jc w:val="both"/>
        <w:rPr>
          <w:rFonts w:ascii="Times New Roman" w:hAnsi="Times New Roman" w:cs="Times New Roman"/>
          <w:bCs/>
          <w:sz w:val="18"/>
          <w:szCs w:val="18"/>
        </w:rPr>
      </w:pPr>
      <w:r>
        <w:rPr>
          <w:rFonts w:ascii="Times New Roman" w:hAnsi="Times New Roman" w:cs="Times New Roman"/>
          <w:bCs/>
          <w:sz w:val="18"/>
          <w:szCs w:val="18"/>
        </w:rPr>
        <w:t>[9]</w:t>
      </w:r>
      <w:r>
        <w:rPr>
          <w:rFonts w:ascii="Times New Roman" w:hAnsi="Times New Roman" w:cs="Times New Roman"/>
          <w:bCs/>
          <w:sz w:val="18"/>
          <w:szCs w:val="18"/>
        </w:rPr>
        <w:tab/>
      </w:r>
      <w:r w:rsidRPr="002454A1">
        <w:rPr>
          <w:rFonts w:ascii="Times New Roman" w:hAnsi="Times New Roman" w:cs="Times New Roman"/>
          <w:bCs/>
          <w:sz w:val="18"/>
          <w:szCs w:val="18"/>
        </w:rPr>
        <w:t xml:space="preserve">Rachmana, Raina Syifa. (2002). </w:t>
      </w:r>
      <w:r w:rsidRPr="002454A1">
        <w:rPr>
          <w:rFonts w:ascii="Times New Roman" w:hAnsi="Times New Roman" w:cs="Times New Roman"/>
          <w:bCs/>
          <w:i/>
          <w:iCs/>
          <w:sz w:val="18"/>
          <w:szCs w:val="18"/>
        </w:rPr>
        <w:t xml:space="preserve">Dorongan Mencari Sensasi dan Perilaku Pengambilan Risiko </w:t>
      </w:r>
      <w:r>
        <w:rPr>
          <w:rFonts w:ascii="Times New Roman" w:hAnsi="Times New Roman" w:cs="Times New Roman"/>
          <w:bCs/>
          <w:i/>
          <w:iCs/>
          <w:sz w:val="18"/>
          <w:szCs w:val="18"/>
        </w:rPr>
        <w:tab/>
      </w:r>
      <w:r w:rsidRPr="002454A1">
        <w:rPr>
          <w:rFonts w:ascii="Times New Roman" w:hAnsi="Times New Roman" w:cs="Times New Roman"/>
          <w:bCs/>
          <w:i/>
          <w:iCs/>
          <w:sz w:val="18"/>
          <w:szCs w:val="18"/>
        </w:rPr>
        <w:t>Pada Mahasiswa.</w:t>
      </w:r>
      <w:r w:rsidRPr="002454A1">
        <w:rPr>
          <w:rFonts w:ascii="Times New Roman" w:hAnsi="Times New Roman" w:cs="Times New Roman"/>
          <w:bCs/>
          <w:sz w:val="18"/>
          <w:szCs w:val="18"/>
        </w:rPr>
        <w:t xml:space="preserve"> Psikologika No 14 Volume VII: hal 53-69</w:t>
      </w:r>
    </w:p>
    <w:p w14:paraId="1CDC9A95" w14:textId="77777777" w:rsidR="00DF4839" w:rsidRDefault="00DF4839" w:rsidP="00DF4839">
      <w:pPr>
        <w:pStyle w:val="ListParagraph"/>
        <w:autoSpaceDE w:val="0"/>
        <w:autoSpaceDN w:val="0"/>
        <w:adjustRightInd w:val="0"/>
        <w:spacing w:after="0" w:line="240" w:lineRule="auto"/>
        <w:ind w:left="0"/>
        <w:jc w:val="both"/>
        <w:rPr>
          <w:rFonts w:ascii="Times New Roman" w:hAnsi="Times New Roman" w:cs="Times New Roman"/>
          <w:sz w:val="18"/>
          <w:szCs w:val="18"/>
        </w:rPr>
      </w:pPr>
    </w:p>
    <w:p w14:paraId="56231A59" w14:textId="77777777" w:rsidR="00DF4839" w:rsidRDefault="00DF4839" w:rsidP="00DF4839">
      <w:pPr>
        <w:pStyle w:val="ListParagraph"/>
        <w:autoSpaceDE w:val="0"/>
        <w:autoSpaceDN w:val="0"/>
        <w:adjustRightInd w:val="0"/>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rPr>
        <w:tab/>
      </w:r>
      <w:r w:rsidRPr="002454A1">
        <w:rPr>
          <w:rFonts w:ascii="Times New Roman" w:hAnsi="Times New Roman" w:cs="Times New Roman"/>
          <w:sz w:val="18"/>
          <w:szCs w:val="18"/>
        </w:rPr>
        <w:t xml:space="preserve">Rosyidah, Siti Mar’atur dan Wiwik Lestari. 2013. </w:t>
      </w:r>
      <w:r w:rsidRPr="002454A1">
        <w:rPr>
          <w:rFonts w:ascii="Times New Roman" w:hAnsi="Times New Roman" w:cs="Times New Roman"/>
          <w:i/>
          <w:iCs/>
          <w:sz w:val="18"/>
          <w:szCs w:val="18"/>
        </w:rPr>
        <w:t xml:space="preserve">Religiusitas Dan Persepsi RisikoDalam </w:t>
      </w:r>
      <w:r>
        <w:rPr>
          <w:rFonts w:ascii="Times New Roman" w:hAnsi="Times New Roman" w:cs="Times New Roman"/>
          <w:i/>
          <w:iCs/>
          <w:sz w:val="18"/>
          <w:szCs w:val="18"/>
        </w:rPr>
        <w:tab/>
      </w:r>
      <w:r w:rsidRPr="002454A1">
        <w:rPr>
          <w:rFonts w:ascii="Times New Roman" w:hAnsi="Times New Roman" w:cs="Times New Roman"/>
          <w:i/>
          <w:iCs/>
          <w:sz w:val="18"/>
          <w:szCs w:val="18"/>
        </w:rPr>
        <w:t xml:space="preserve">Pengambilan Keputusan Investasi Pada Perspektif Gender. </w:t>
      </w:r>
      <w:r w:rsidRPr="002454A1">
        <w:rPr>
          <w:rFonts w:ascii="Times New Roman" w:hAnsi="Times New Roman" w:cs="Times New Roman"/>
          <w:sz w:val="18"/>
          <w:szCs w:val="18"/>
        </w:rPr>
        <w:t xml:space="preserve">Journal of Business and Banking. </w:t>
      </w:r>
      <w:r>
        <w:rPr>
          <w:rFonts w:ascii="Times New Roman" w:hAnsi="Times New Roman" w:cs="Times New Roman"/>
          <w:sz w:val="18"/>
          <w:szCs w:val="18"/>
        </w:rPr>
        <w:tab/>
      </w:r>
      <w:r w:rsidRPr="002454A1">
        <w:rPr>
          <w:rFonts w:ascii="Times New Roman" w:hAnsi="Times New Roman" w:cs="Times New Roman"/>
          <w:sz w:val="18"/>
          <w:szCs w:val="18"/>
        </w:rPr>
        <w:t>Volume 3, No. 2, : pages 189 – 200.</w:t>
      </w:r>
      <w:r>
        <w:rPr>
          <w:rFonts w:ascii="Times New Roman" w:hAnsi="Times New Roman" w:cs="Times New Roman"/>
          <w:sz w:val="18"/>
          <w:szCs w:val="18"/>
        </w:rPr>
        <w:tab/>
      </w:r>
    </w:p>
    <w:p w14:paraId="1BB6A878" w14:textId="77777777" w:rsidR="00DF4839" w:rsidRPr="00945F53" w:rsidRDefault="00DF4839" w:rsidP="00DF4839">
      <w:pPr>
        <w:pStyle w:val="ListParagraph"/>
        <w:autoSpaceDE w:val="0"/>
        <w:autoSpaceDN w:val="0"/>
        <w:adjustRightInd w:val="0"/>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[11]</w:t>
      </w:r>
      <w:r>
        <w:rPr>
          <w:rFonts w:ascii="Times New Roman" w:hAnsi="Times New Roman" w:cs="Times New Roman"/>
          <w:sz w:val="18"/>
          <w:szCs w:val="18"/>
        </w:rPr>
        <w:tab/>
      </w:r>
      <w:bookmarkStart w:id="1" w:name="_Hlk46901043"/>
      <w:r>
        <w:rPr>
          <w:rFonts w:ascii="Times New Roman" w:hAnsi="Times New Roman" w:cs="Times New Roman"/>
          <w:sz w:val="18"/>
          <w:szCs w:val="18"/>
        </w:rPr>
        <w:t xml:space="preserve">Sakina, Ade Irma </w:t>
      </w:r>
      <w:r w:rsidRPr="00945F53">
        <w:rPr>
          <w:rFonts w:ascii="Times New Roman" w:hAnsi="Times New Roman" w:cs="Times New Roman"/>
          <w:sz w:val="18"/>
          <w:szCs w:val="18"/>
        </w:rPr>
        <w:t>dan Dessy Hasanah Siti A.</w:t>
      </w:r>
      <w:r>
        <w:rPr>
          <w:rFonts w:ascii="Times New Roman" w:hAnsi="Times New Roman" w:cs="Times New Roman"/>
          <w:sz w:val="18"/>
          <w:szCs w:val="18"/>
        </w:rPr>
        <w:t xml:space="preserve">2015. Menyoroti Budaya Patriarki di Indonesia. </w:t>
      </w:r>
      <w:r>
        <w:rPr>
          <w:rFonts w:ascii="Times New Roman" w:hAnsi="Times New Roman" w:cs="Times New Roman"/>
          <w:sz w:val="18"/>
          <w:szCs w:val="18"/>
        </w:rPr>
        <w:tab/>
      </w:r>
      <w:r w:rsidRPr="00945F53">
        <w:rPr>
          <w:rFonts w:ascii="Times New Roman" w:hAnsi="Times New Roman" w:cs="Times New Roman"/>
          <w:sz w:val="18"/>
          <w:szCs w:val="18"/>
        </w:rPr>
        <w:t xml:space="preserve">118share: Social Work Jurnal. Volume: 7 Nomor: 1 Halaman: 1 - 129 </w:t>
      </w:r>
      <w:bookmarkEnd w:id="1"/>
    </w:p>
    <w:p w14:paraId="4969B8CB" w14:textId="77777777" w:rsidR="00DF4839" w:rsidRPr="00A83010" w:rsidRDefault="00DF4839" w:rsidP="00DF4839">
      <w:pPr>
        <w:pStyle w:val="ListParagraph"/>
        <w:tabs>
          <w:tab w:val="left" w:pos="0"/>
        </w:tabs>
        <w:autoSpaceDE w:val="0"/>
        <w:autoSpaceDN w:val="0"/>
        <w:adjustRightInd w:val="0"/>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[12]</w:t>
      </w:r>
      <w:r>
        <w:rPr>
          <w:rFonts w:ascii="Times New Roman" w:hAnsi="Times New Roman" w:cs="Times New Roman"/>
          <w:sz w:val="18"/>
          <w:szCs w:val="18"/>
        </w:rPr>
        <w:tab/>
      </w:r>
      <w:r w:rsidRPr="002454A1">
        <w:rPr>
          <w:rFonts w:ascii="Times New Roman" w:hAnsi="Times New Roman" w:cs="Times New Roman"/>
          <w:sz w:val="18"/>
          <w:szCs w:val="18"/>
        </w:rPr>
        <w:t>Wirosari, Taufiqur R dan Zaenal Fanani. 2010. Pengaruh Umur, Gender dan Pendidikan</w:t>
      </w:r>
      <w:r>
        <w:rPr>
          <w:rFonts w:ascii="Times New Roman" w:hAnsi="Times New Roman" w:cs="Times New Roman"/>
          <w:sz w:val="18"/>
          <w:szCs w:val="18"/>
        </w:rPr>
        <w:t xml:space="preserve"> </w:t>
      </w:r>
      <w:r>
        <w:rPr>
          <w:rFonts w:ascii="Times New Roman" w:hAnsi="Times New Roman" w:cs="Times New Roman"/>
          <w:sz w:val="18"/>
          <w:szCs w:val="18"/>
        </w:rPr>
        <w:tab/>
      </w:r>
      <w:r w:rsidRPr="002454A1">
        <w:rPr>
          <w:rFonts w:ascii="Times New Roman" w:hAnsi="Times New Roman" w:cs="Times New Roman"/>
          <w:sz w:val="18"/>
          <w:szCs w:val="18"/>
        </w:rPr>
        <w:t xml:space="preserve">Terhadap Perilaku </w:t>
      </w:r>
      <w:r>
        <w:rPr>
          <w:rFonts w:ascii="Times New Roman" w:hAnsi="Times New Roman" w:cs="Times New Roman"/>
          <w:sz w:val="18"/>
          <w:szCs w:val="18"/>
        </w:rPr>
        <w:tab/>
      </w:r>
      <w:r w:rsidRPr="002454A1">
        <w:rPr>
          <w:rFonts w:ascii="Times New Roman" w:hAnsi="Times New Roman" w:cs="Times New Roman"/>
          <w:sz w:val="18"/>
          <w:szCs w:val="18"/>
        </w:rPr>
        <w:t xml:space="preserve">Risiko Auditor dalam Konteks Audit Atas Laporan Keuangan. Fakultas </w:t>
      </w:r>
      <w:r>
        <w:rPr>
          <w:rFonts w:ascii="Times New Roman" w:hAnsi="Times New Roman" w:cs="Times New Roman"/>
          <w:sz w:val="18"/>
          <w:szCs w:val="18"/>
        </w:rPr>
        <w:tab/>
      </w:r>
      <w:r w:rsidRPr="002454A1">
        <w:rPr>
          <w:rFonts w:ascii="Times New Roman" w:hAnsi="Times New Roman" w:cs="Times New Roman"/>
          <w:sz w:val="18"/>
          <w:szCs w:val="18"/>
        </w:rPr>
        <w:t>Ekonomi dan Bisnis. Universitas Airlangga</w:t>
      </w:r>
    </w:p>
    <w:p w14:paraId="77E31C3C" w14:textId="77777777" w:rsidR="0009439B" w:rsidRDefault="0009439B" w:rsidP="00DF4839">
      <w:pPr>
        <w:spacing w:after="0" w:line="240" w:lineRule="auto"/>
        <w:jc w:val="both"/>
      </w:pPr>
    </w:p>
    <w:sectPr w:rsidR="0009439B" w:rsidSect="0009439B">
      <w:pgSz w:w="11906" w:h="16838"/>
      <w:pgMar w:top="2835" w:right="2155" w:bottom="2835" w:left="215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4F03"/>
    <w:multiLevelType w:val="multilevel"/>
    <w:tmpl w:val="E9B0A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84715"/>
    <w:multiLevelType w:val="multilevel"/>
    <w:tmpl w:val="7DCC7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487274"/>
    <w:multiLevelType w:val="multilevel"/>
    <w:tmpl w:val="5C46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6F3060"/>
    <w:multiLevelType w:val="multilevel"/>
    <w:tmpl w:val="0D0E2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B51899"/>
    <w:multiLevelType w:val="multilevel"/>
    <w:tmpl w:val="CB5893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9B"/>
    <w:rsid w:val="0009439B"/>
    <w:rsid w:val="00360D15"/>
    <w:rsid w:val="00D04BCD"/>
    <w:rsid w:val="00DF4839"/>
    <w:rsid w:val="00EC62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CC8E"/>
  <w15:chartTrackingRefBased/>
  <w15:docId w15:val="{47D097D5-16D3-4DCB-994F-CDEA6C71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39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09439B"/>
    <w:rPr>
      <w:color w:val="0000FF"/>
      <w:u w:val="single"/>
    </w:rPr>
  </w:style>
  <w:style w:type="paragraph" w:styleId="ListParagraph">
    <w:name w:val="List Paragraph"/>
    <w:basedOn w:val="Normal"/>
    <w:link w:val="ListParagraphChar"/>
    <w:uiPriority w:val="34"/>
    <w:qFormat/>
    <w:rsid w:val="0009439B"/>
    <w:pPr>
      <w:ind w:left="720"/>
      <w:contextualSpacing/>
    </w:pPr>
  </w:style>
  <w:style w:type="character" w:customStyle="1" w:styleId="ListParagraphChar">
    <w:name w:val="List Paragraph Char"/>
    <w:link w:val="ListParagraph"/>
    <w:uiPriority w:val="34"/>
    <w:locked/>
    <w:rsid w:val="00DF4839"/>
  </w:style>
  <w:style w:type="character" w:styleId="UnresolvedMention">
    <w:name w:val="Unresolved Mention"/>
    <w:basedOn w:val="DefaultParagraphFont"/>
    <w:uiPriority w:val="99"/>
    <w:semiHidden/>
    <w:unhideWhenUsed/>
    <w:rsid w:val="00EC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078234">
      <w:bodyDiv w:val="1"/>
      <w:marLeft w:val="0"/>
      <w:marRight w:val="0"/>
      <w:marTop w:val="0"/>
      <w:marBottom w:val="0"/>
      <w:divBdr>
        <w:top w:val="none" w:sz="0" w:space="0" w:color="auto"/>
        <w:left w:val="none" w:sz="0" w:space="0" w:color="auto"/>
        <w:bottom w:val="none" w:sz="0" w:space="0" w:color="auto"/>
        <w:right w:val="none" w:sz="0" w:space="0" w:color="auto"/>
      </w:divBdr>
      <w:divsChild>
        <w:div w:id="63938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yu0835fis2016@student.uny.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5</cp:revision>
  <cp:lastPrinted>2020-07-29T14:24:00Z</cp:lastPrinted>
  <dcterms:created xsi:type="dcterms:W3CDTF">2020-07-29T00:54:00Z</dcterms:created>
  <dcterms:modified xsi:type="dcterms:W3CDTF">2020-07-29T14:26:00Z</dcterms:modified>
</cp:coreProperties>
</file>